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89F3" w14:textId="77777777" w:rsidR="00017D96" w:rsidRPr="008A7848" w:rsidRDefault="00017D96" w:rsidP="00017D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848">
        <w:rPr>
          <w:rFonts w:ascii="Times New Roman" w:hAnsi="Times New Roman" w:cs="Times New Roman"/>
          <w:b/>
          <w:sz w:val="24"/>
          <w:szCs w:val="24"/>
        </w:rPr>
        <w:t>СОГЛАШЕНИЕ № __________</w:t>
      </w:r>
    </w:p>
    <w:p w14:paraId="505E0E49" w14:textId="77777777" w:rsidR="00017D96" w:rsidRPr="008A7848" w:rsidRDefault="00017D96" w:rsidP="00017D96">
      <w:pPr>
        <w:jc w:val="center"/>
        <w:rPr>
          <w:b/>
        </w:rPr>
      </w:pPr>
      <w:r w:rsidRPr="008A7848">
        <w:rPr>
          <w:b/>
        </w:rPr>
        <w:t>об осуществлении промышленно-производственной деятельности</w:t>
      </w:r>
    </w:p>
    <w:p w14:paraId="4356ECA6" w14:textId="77777777" w:rsidR="00017D96" w:rsidRPr="008A7848" w:rsidRDefault="00017D96" w:rsidP="00017D96">
      <w:pPr>
        <w:jc w:val="center"/>
        <w:rPr>
          <w:b/>
        </w:rPr>
      </w:pPr>
      <w:r w:rsidRPr="008A7848">
        <w:rPr>
          <w:b/>
        </w:rPr>
        <w:t xml:space="preserve">в особой экономической зоне, созданной на территориях </w:t>
      </w:r>
      <w:r w:rsidRPr="008A7848">
        <w:rPr>
          <w:b/>
          <w:szCs w:val="28"/>
        </w:rPr>
        <w:t>муниципальных образований</w:t>
      </w:r>
      <w:r w:rsidRPr="008A7848">
        <w:rPr>
          <w:b/>
          <w:szCs w:val="28"/>
        </w:rPr>
        <w:br/>
        <w:t>город Пермь и Пермский муниципальный округ Пермского края</w:t>
      </w:r>
      <w:r w:rsidRPr="008A7848" w:rsidDel="0053399F">
        <w:rPr>
          <w:b/>
        </w:rPr>
        <w:t xml:space="preserve"> </w:t>
      </w:r>
    </w:p>
    <w:p w14:paraId="78C165E2" w14:textId="77777777" w:rsidR="00017D96" w:rsidRPr="008A7848" w:rsidRDefault="00017D96" w:rsidP="00017D96">
      <w:pPr>
        <w:jc w:val="center"/>
        <w:rPr>
          <w:b/>
        </w:rPr>
      </w:pPr>
    </w:p>
    <w:p w14:paraId="2E6E772E" w14:textId="63406FA0" w:rsidR="00017D96" w:rsidRPr="00FB6934" w:rsidRDefault="00017D96" w:rsidP="00017D96">
      <w:r w:rsidRPr="008A7848">
        <w:t xml:space="preserve">г. Пермь                                                                                                             </w:t>
      </w:r>
      <w:proofErr w:type="gramStart"/>
      <w:r w:rsidRPr="008A7848">
        <w:t xml:space="preserve">   «</w:t>
      </w:r>
      <w:proofErr w:type="gramEnd"/>
      <w:r w:rsidRPr="008A7848">
        <w:t xml:space="preserve">___» </w:t>
      </w:r>
      <w:r>
        <w:t>_____</w:t>
      </w:r>
      <w:r w:rsidRPr="008A7848">
        <w:t xml:space="preserve"> 2023 года</w:t>
      </w:r>
    </w:p>
    <w:p w14:paraId="5EDEDEB9" w14:textId="77777777" w:rsidR="00017D96" w:rsidRPr="00FB6934" w:rsidRDefault="00017D96" w:rsidP="00017D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9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135632" w14:textId="77777777" w:rsidR="00017D96" w:rsidRPr="00FB6934" w:rsidRDefault="00017D96" w:rsidP="00017D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sz w:val="24"/>
          <w:szCs w:val="24"/>
        </w:rPr>
        <w:t>промышленности и торговли Пермского края</w:t>
      </w:r>
      <w:r w:rsidRPr="00FB6934">
        <w:rPr>
          <w:rFonts w:ascii="Times New Roman" w:hAnsi="Times New Roman" w:cs="Times New Roman"/>
          <w:sz w:val="24"/>
          <w:szCs w:val="24"/>
        </w:rPr>
        <w:t>, именуемое</w:t>
      </w:r>
      <w:r>
        <w:rPr>
          <w:rFonts w:ascii="Times New Roman" w:hAnsi="Times New Roman" w:cs="Times New Roman"/>
          <w:sz w:val="24"/>
          <w:szCs w:val="24"/>
        </w:rPr>
        <w:br/>
      </w:r>
      <w:r w:rsidRPr="00FB693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FB693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FB6934">
        <w:rPr>
          <w:rFonts w:ascii="Times New Roman" w:hAnsi="Times New Roman" w:cs="Times New Roman"/>
          <w:b/>
          <w:sz w:val="24"/>
          <w:szCs w:val="24"/>
        </w:rPr>
        <w:t>»</w:t>
      </w:r>
      <w:r w:rsidRPr="00FB6934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заместителя председателя Правительства - министра промышленности и торговли Пермского края Чибисова Алексея Валерьевича</w:t>
      </w:r>
      <w:r w:rsidRPr="00FB6934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E015FC">
        <w:rPr>
          <w:rFonts w:ascii="Times New Roman" w:hAnsi="Times New Roman" w:cs="Times New Roman"/>
          <w:sz w:val="24"/>
          <w:szCs w:val="24"/>
        </w:rPr>
        <w:t>на основании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FC">
        <w:rPr>
          <w:rFonts w:ascii="Times New Roman" w:hAnsi="Times New Roman" w:cs="Times New Roman"/>
          <w:sz w:val="24"/>
          <w:szCs w:val="24"/>
        </w:rPr>
        <w:t>о Министерстве промышленности и торговли Пермского края, утвержденного постановлением Правительства Пермского края  от 26 апреля 2013 г. № 350-п, распоряжения губернатора Пермского от 16 ноября 2020 г. № 54-рк «О приеме и назначении членов Правительства Пермского края»</w:t>
      </w:r>
      <w:r w:rsidRPr="00FB693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DE80BA" w14:textId="77777777" w:rsidR="00017D96" w:rsidRPr="00FB6934" w:rsidRDefault="00017D96" w:rsidP="00017D9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EB2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«Управляющая компания «ОЭЗ Пермь»,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F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E015FC">
        <w:rPr>
          <w:rFonts w:ascii="Times New Roman" w:hAnsi="Times New Roman" w:cs="Times New Roman"/>
          <w:b/>
          <w:bCs/>
          <w:sz w:val="24"/>
          <w:szCs w:val="24"/>
        </w:rPr>
        <w:t>«Управляющая компания»,</w:t>
      </w:r>
      <w:r w:rsidRPr="00E015FC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proofErr w:type="spellStart"/>
      <w:r w:rsidRPr="00E015FC">
        <w:rPr>
          <w:rFonts w:ascii="Times New Roman" w:hAnsi="Times New Roman" w:cs="Times New Roman"/>
          <w:sz w:val="24"/>
          <w:szCs w:val="24"/>
        </w:rPr>
        <w:t>Шулькина</w:t>
      </w:r>
      <w:proofErr w:type="spellEnd"/>
      <w:r w:rsidRPr="00E015FC">
        <w:rPr>
          <w:rFonts w:ascii="Times New Roman" w:hAnsi="Times New Roman" w:cs="Times New Roman"/>
          <w:sz w:val="24"/>
          <w:szCs w:val="24"/>
        </w:rPr>
        <w:t xml:space="preserve"> Ильи Григорьевича, действующего на основании Устава, приказа Министерства промышленности и торговли Пермского края от 25 августа 2022 г. № 03-01-03-157 «О решениях внеочередного общего собрания акционеров акционерного общества «Управляющая компания «ОЭЗ Пермь»</w:t>
      </w:r>
      <w:r w:rsidRPr="00FB69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93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</w:p>
    <w:p w14:paraId="11FD1AC4" w14:textId="44A51479" w:rsidR="00017D96" w:rsidRPr="00FB6934" w:rsidRDefault="00017D96" w:rsidP="00017D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848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8A78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784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8A7848">
        <w:rPr>
          <w:rFonts w:ascii="Times New Roman" w:hAnsi="Times New Roman" w:cs="Times New Roman"/>
          <w:b/>
          <w:sz w:val="24"/>
          <w:szCs w:val="24"/>
        </w:rPr>
        <w:t>«Резидент»,</w:t>
      </w:r>
      <w:r w:rsidRPr="008A7848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A784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784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7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7848">
        <w:rPr>
          <w:rFonts w:ascii="Times New Roman" w:hAnsi="Times New Roman" w:cs="Times New Roman"/>
          <w:sz w:val="24"/>
          <w:szCs w:val="24"/>
        </w:rPr>
        <w:t xml:space="preserve"> 2023 г.,</w:t>
      </w:r>
      <w:r w:rsidRPr="00FB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897B6" w14:textId="77777777" w:rsidR="00017D96" w:rsidRPr="00FB6934" w:rsidRDefault="00017D96" w:rsidP="00017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 xml:space="preserve"> </w:t>
      </w:r>
      <w:r w:rsidRPr="00FB6934">
        <w:rPr>
          <w:rFonts w:ascii="Times New Roman" w:hAnsi="Times New Roman" w:cs="Times New Roman"/>
          <w:sz w:val="24"/>
          <w:szCs w:val="24"/>
        </w:rPr>
        <w:tab/>
        <w:t xml:space="preserve">совместно именуемые в дальнейшем </w:t>
      </w:r>
      <w:r w:rsidRPr="00A83EB2">
        <w:rPr>
          <w:rFonts w:ascii="Times New Roman" w:hAnsi="Times New Roman" w:cs="Times New Roman"/>
          <w:b/>
          <w:bCs/>
          <w:sz w:val="24"/>
          <w:szCs w:val="24"/>
        </w:rPr>
        <w:t>«Стороны»</w:t>
      </w:r>
      <w:r w:rsidRPr="00FB6934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22 июля 2005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934">
        <w:rPr>
          <w:rFonts w:ascii="Times New Roman" w:hAnsi="Times New Roman" w:cs="Times New Roman"/>
          <w:sz w:val="24"/>
          <w:szCs w:val="24"/>
        </w:rPr>
        <w:t xml:space="preserve"> № 116-ФЗ «Об особых экономических зонах в Российской Федерации» (далее – Федеральный закон об особых экономических зонах), Соглашением о передаче полномочий по управлению особой экономической зоной Правительству </w:t>
      </w:r>
      <w:r>
        <w:rPr>
          <w:rFonts w:ascii="Times New Roman" w:hAnsi="Times New Roman" w:cs="Times New Roman"/>
          <w:sz w:val="24"/>
          <w:szCs w:val="24"/>
        </w:rPr>
        <w:t>Пермского края</w:t>
      </w:r>
      <w:r w:rsidRPr="00FB693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Pr="00FB6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г.</w:t>
      </w:r>
      <w:r w:rsidRPr="00FB6934">
        <w:rPr>
          <w:rFonts w:ascii="Times New Roman" w:hAnsi="Times New Roman" w:cs="Times New Roman"/>
          <w:sz w:val="24"/>
          <w:szCs w:val="24"/>
        </w:rPr>
        <w:t xml:space="preserve"> № С-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FB69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FB6934">
        <w:rPr>
          <w:rFonts w:ascii="Times New Roman" w:hAnsi="Times New Roman" w:cs="Times New Roman"/>
          <w:sz w:val="24"/>
          <w:szCs w:val="24"/>
        </w:rPr>
        <w:t>/Д14 заключили настоящее Соглашение о нижеследующем.</w:t>
      </w:r>
    </w:p>
    <w:p w14:paraId="1CE0F809" w14:textId="77777777" w:rsidR="00017D96" w:rsidRPr="00FB6934" w:rsidRDefault="00017D96" w:rsidP="00017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983FB7" w14:textId="77777777" w:rsidR="00017D96" w:rsidRPr="00FB6934" w:rsidRDefault="00017D96" w:rsidP="00017D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693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B693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54D15680" w14:textId="77777777" w:rsidR="00017D96" w:rsidRPr="00FB6934" w:rsidRDefault="00017D96" w:rsidP="00017D9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F052A0" w14:textId="77777777" w:rsidR="00017D96" w:rsidRPr="00FB6934" w:rsidRDefault="00017D96" w:rsidP="00017D9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934">
        <w:rPr>
          <w:rFonts w:ascii="Times New Roman" w:hAnsi="Times New Roman" w:cs="Times New Roman"/>
          <w:sz w:val="24"/>
          <w:szCs w:val="24"/>
        </w:rPr>
        <w:t>Предметом настоящего Соглашения являются:</w:t>
      </w:r>
    </w:p>
    <w:p w14:paraId="079EB412" w14:textId="317DAEBA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i/>
        </w:rPr>
      </w:pPr>
      <w:r w:rsidRPr="00FB6934">
        <w:t>–</w:t>
      </w:r>
      <w:r>
        <w:t> </w:t>
      </w:r>
      <w:r w:rsidRPr="00311885">
        <w:t xml:space="preserve">осуществление Резидентом предусмотренной настоящим Соглашением промышленно-производственной деятельности в особой экономической зоне </w:t>
      </w:r>
      <w:r>
        <w:t xml:space="preserve">промышленно-производственного типа «Пермь» (далее – особая экономическая зона) </w:t>
      </w:r>
      <w:r w:rsidRPr="00FB6934">
        <w:t xml:space="preserve">в соответствии с прилагаемым к настоящему Соглашению </w:t>
      </w:r>
      <w:r w:rsidR="00D87951">
        <w:t>Паспортом инвестиционного проекта</w:t>
      </w:r>
      <w:r w:rsidRPr="00FB6934">
        <w:t xml:space="preserve">, а именно: </w:t>
      </w:r>
      <w:r w:rsidRPr="00352FD1">
        <w:rPr>
          <w:b/>
          <w:bCs/>
        </w:rPr>
        <w:t>«</w:t>
      </w:r>
      <w:r>
        <w:rPr>
          <w:b/>
          <w:bCs/>
        </w:rPr>
        <w:t>_____________________________________________</w:t>
      </w:r>
      <w:r w:rsidRPr="00352FD1">
        <w:rPr>
          <w:b/>
          <w:bCs/>
        </w:rPr>
        <w:t>»</w:t>
      </w:r>
      <w:r w:rsidRPr="00FB6934">
        <w:t>;</w:t>
      </w:r>
    </w:p>
    <w:p w14:paraId="6E6ED866" w14:textId="4AE8BC3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FB6934">
        <w:t>–</w:t>
      </w:r>
      <w:r>
        <w:t> </w:t>
      </w:r>
      <w:r w:rsidRPr="00FB6934">
        <w:t xml:space="preserve">осуществление Резидентом инвестиций и капитальных вложений в объеме и сроки, предусмотренные настоящим Соглашением, а именно, строительство производственного </w:t>
      </w:r>
      <w:r w:rsidRPr="008A7848">
        <w:t xml:space="preserve">комплекса общей площадью не менее </w:t>
      </w:r>
      <w:r>
        <w:rPr>
          <w:b/>
          <w:bCs/>
        </w:rPr>
        <w:t>_____________</w:t>
      </w:r>
      <w:r w:rsidRPr="008A7848">
        <w:rPr>
          <w:b/>
          <w:bCs/>
        </w:rPr>
        <w:t xml:space="preserve"> кв. м</w:t>
      </w:r>
      <w:r w:rsidRPr="008A7848">
        <w:t xml:space="preserve"> в соответствии с прилагаемым к настоящему</w:t>
      </w:r>
      <w:r w:rsidRPr="00FB6934">
        <w:t xml:space="preserve"> Соглашению </w:t>
      </w:r>
      <w:r w:rsidR="00A02D53">
        <w:t>Паспортом инвестиционного проекта</w:t>
      </w:r>
      <w:r w:rsidRPr="00FB6934">
        <w:t xml:space="preserve">; </w:t>
      </w:r>
    </w:p>
    <w:p w14:paraId="2D70B44C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FB6934">
        <w:t>–</w:t>
      </w:r>
      <w:r>
        <w:t> </w:t>
      </w:r>
      <w:r w:rsidRPr="00FB6934">
        <w:t xml:space="preserve">осуществление Управляющей компанией необходимых действий в порядке и пределах, которые установлены соглашением об управлении особой экономической зоной от </w:t>
      </w:r>
      <w:r>
        <w:t xml:space="preserve">14 сентября </w:t>
      </w:r>
      <w:r w:rsidRPr="00FB6934">
        <w:t>20</w:t>
      </w:r>
      <w:r>
        <w:t>22</w:t>
      </w:r>
      <w:r w:rsidRPr="00FB6934">
        <w:t xml:space="preserve"> </w:t>
      </w:r>
      <w:r>
        <w:t xml:space="preserve">г. </w:t>
      </w:r>
      <w:r w:rsidRPr="00FB6934">
        <w:t>№ С-</w:t>
      </w:r>
      <w:r>
        <w:t>194</w:t>
      </w:r>
      <w:r w:rsidRPr="00FB6934">
        <w:t>-</w:t>
      </w:r>
      <w:r>
        <w:t>ДВ</w:t>
      </w:r>
      <w:r w:rsidRPr="00FB6934">
        <w:t>/Д</w:t>
      </w:r>
      <w:r>
        <w:t>14</w:t>
      </w:r>
      <w:r w:rsidRPr="00FB6934">
        <w:t>, в том числе обеспечение создания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14:paraId="57C1892C" w14:textId="77777777" w:rsidR="00017D96" w:rsidRPr="00FB6934" w:rsidRDefault="00017D96" w:rsidP="00017D9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36B8345A" w14:textId="77777777" w:rsidR="00017D96" w:rsidRPr="00FB6934" w:rsidRDefault="00017D96" w:rsidP="00017D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FB6934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53BD3297" w14:textId="77777777" w:rsidR="00017D96" w:rsidRPr="00FB6934" w:rsidRDefault="00017D96" w:rsidP="00017D9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C4AB927" w14:textId="77777777" w:rsidR="00017D96" w:rsidRPr="00FB6934" w:rsidRDefault="00017D96" w:rsidP="00017D96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6934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FB6934">
        <w:rPr>
          <w:rFonts w:ascii="Times New Roman" w:hAnsi="Times New Roman" w:cs="Times New Roman"/>
          <w:sz w:val="24"/>
          <w:szCs w:val="24"/>
        </w:rPr>
        <w:t xml:space="preserve"> </w:t>
      </w:r>
      <w:r w:rsidRPr="00FB6934">
        <w:rPr>
          <w:rFonts w:ascii="Times New Roman" w:hAnsi="Times New Roman" w:cs="Times New Roman"/>
          <w:b/>
          <w:sz w:val="24"/>
          <w:szCs w:val="24"/>
        </w:rPr>
        <w:t>обязан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6934">
        <w:rPr>
          <w:rFonts w:ascii="Times New Roman" w:hAnsi="Times New Roman" w:cs="Times New Roman"/>
          <w:b/>
          <w:sz w:val="24"/>
          <w:szCs w:val="24"/>
        </w:rPr>
        <w:t>:</w:t>
      </w:r>
    </w:p>
    <w:p w14:paraId="79ADCF07" w14:textId="77777777" w:rsidR="00017D96" w:rsidRPr="00FB6934" w:rsidRDefault="00017D96" w:rsidP="00017D96">
      <w:pPr>
        <w:pStyle w:val="ConsPlusNonformat"/>
        <w:keepLines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934">
        <w:rPr>
          <w:rFonts w:ascii="Times New Roman" w:eastAsia="Calibri" w:hAnsi="Times New Roman" w:cs="Times New Roman"/>
          <w:sz w:val="24"/>
          <w:szCs w:val="24"/>
        </w:rPr>
        <w:t xml:space="preserve">Вести реестр резидентов особой экономической зоны. </w:t>
      </w:r>
    </w:p>
    <w:p w14:paraId="1BEC32C9" w14:textId="77777777" w:rsidR="00017D96" w:rsidRPr="00FB6934" w:rsidRDefault="00017D96" w:rsidP="00017D96">
      <w:pPr>
        <w:ind w:firstLine="709"/>
        <w:jc w:val="both"/>
        <w:rPr>
          <w:rFonts w:eastAsia="Calibri"/>
        </w:rPr>
      </w:pPr>
      <w:r w:rsidRPr="00FB6934">
        <w:rPr>
          <w:rFonts w:eastAsia="Calibri"/>
        </w:rPr>
        <w:t>2.1.2.</w:t>
      </w:r>
      <w:r>
        <w:rPr>
          <w:rFonts w:eastAsia="Calibri"/>
        </w:rPr>
        <w:t> </w:t>
      </w:r>
      <w:r w:rsidRPr="00FB6934">
        <w:t>Выдавать</w:t>
      </w:r>
      <w:r w:rsidRPr="00FB6934">
        <w:rPr>
          <w:rFonts w:eastAsia="Calibri"/>
        </w:rPr>
        <w:t xml:space="preserve"> по требованиям Резидента или по запросам заинтересованных лиц выписки из реестра резидентов особой экономической зоны в срок не позднее 5 (пяти) рабочих </w:t>
      </w:r>
      <w:r w:rsidRPr="00FB6934">
        <w:rPr>
          <w:rFonts w:eastAsia="Calibri"/>
        </w:rPr>
        <w:lastRenderedPageBreak/>
        <w:t>дней с даты получения соответствующего требования Резидента или запроса заинтересованных лиц.</w:t>
      </w:r>
    </w:p>
    <w:p w14:paraId="4F650A95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6934">
        <w:rPr>
          <w:rFonts w:eastAsia="Calibri"/>
        </w:rPr>
        <w:t>2.1.3.</w:t>
      </w:r>
      <w:r>
        <w:rPr>
          <w:rFonts w:eastAsia="Calibri"/>
        </w:rPr>
        <w:t> </w:t>
      </w:r>
      <w:r w:rsidRPr="00FB6934">
        <w:t>В течение 3 (трех) рабочих дней с даты подписания настоящего Соглашения направить в адрес Министерства экономического развития Российской Федерации копию настоящего Соглашения.</w:t>
      </w:r>
    </w:p>
    <w:p w14:paraId="7253CD7E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6934">
        <w:t>2.1.4.</w:t>
      </w:r>
      <w:r>
        <w:t> </w:t>
      </w:r>
      <w:r w:rsidRPr="00FB6934">
        <w:rPr>
          <w:rFonts w:eastAsia="Calibri"/>
        </w:rPr>
        <w:t xml:space="preserve">Осуществлять контроль за исполнением Резидентом настоящего Соглашения </w:t>
      </w:r>
      <w:r w:rsidRPr="00FB6934">
        <w:rPr>
          <w:rFonts w:eastAsia="Calibri"/>
        </w:rPr>
        <w:br/>
        <w:t xml:space="preserve">в </w:t>
      </w:r>
      <w:hyperlink r:id="rId7" w:history="1">
        <w:r w:rsidRPr="00FB6934">
          <w:rPr>
            <w:rFonts w:eastAsia="Calibri"/>
          </w:rPr>
          <w:t>порядке</w:t>
        </w:r>
      </w:hyperlink>
      <w:r w:rsidRPr="00FB6934">
        <w:rPr>
          <w:rFonts w:eastAsia="Calibri"/>
        </w:rPr>
        <w:t>, утвержденном приказом Министерства экономического развития Российской Федерации от 23</w:t>
      </w:r>
      <w:r>
        <w:rPr>
          <w:rFonts w:eastAsia="Calibri"/>
        </w:rPr>
        <w:t xml:space="preserve"> августа </w:t>
      </w:r>
      <w:r w:rsidRPr="00FB6934">
        <w:rPr>
          <w:rFonts w:eastAsia="Calibri"/>
        </w:rPr>
        <w:t>2016</w:t>
      </w:r>
      <w:r>
        <w:rPr>
          <w:rFonts w:eastAsia="Calibri"/>
        </w:rPr>
        <w:t xml:space="preserve"> г.</w:t>
      </w:r>
      <w:r w:rsidRPr="00FB6934">
        <w:rPr>
          <w:rFonts w:eastAsia="Calibri"/>
        </w:rPr>
        <w:t xml:space="preserve"> № 530 «Об утверждении Порядка осуществления контроля </w:t>
      </w:r>
      <w:r w:rsidRPr="00FB6934">
        <w:rPr>
          <w:rFonts w:eastAsia="Calibri"/>
        </w:rPr>
        <w:br/>
        <w:t>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зоне».</w:t>
      </w:r>
    </w:p>
    <w:p w14:paraId="13FF5309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FB6934">
        <w:rPr>
          <w:rFonts w:eastAsia="Calibri"/>
        </w:rPr>
        <w:t>2.1.5.</w:t>
      </w:r>
      <w:r>
        <w:rPr>
          <w:rFonts w:eastAsia="Calibri"/>
        </w:rPr>
        <w:t> </w:t>
      </w:r>
      <w:r w:rsidRPr="00FB6934">
        <w:t>Исполнять иные обязанности, предусмотренные законодательством Российской Федерации</w:t>
      </w:r>
      <w:r>
        <w:t xml:space="preserve"> и(или) настоящим Соглашением</w:t>
      </w:r>
      <w:r w:rsidRPr="00FB6934">
        <w:t>.</w:t>
      </w:r>
    </w:p>
    <w:p w14:paraId="45214847" w14:textId="77777777" w:rsidR="00017D96" w:rsidRPr="00FB6934" w:rsidRDefault="00017D96" w:rsidP="00017D96">
      <w:pPr>
        <w:ind w:firstLine="709"/>
        <w:jc w:val="both"/>
      </w:pPr>
    </w:p>
    <w:p w14:paraId="28DE94A0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FB6934">
        <w:rPr>
          <w:b/>
        </w:rPr>
        <w:t>2.2.</w:t>
      </w:r>
      <w:r>
        <w:rPr>
          <w:b/>
        </w:rPr>
        <w:t> Министерство</w:t>
      </w:r>
      <w:r w:rsidRPr="00FB6934">
        <w:t xml:space="preserve"> </w:t>
      </w:r>
      <w:r w:rsidRPr="00FB6934">
        <w:rPr>
          <w:b/>
        </w:rPr>
        <w:t>имеет право:</w:t>
      </w:r>
    </w:p>
    <w:p w14:paraId="7DF886E0" w14:textId="77777777" w:rsidR="00017D96" w:rsidRPr="00FB6934" w:rsidRDefault="00017D96" w:rsidP="00017D96">
      <w:pPr>
        <w:ind w:firstLine="709"/>
        <w:jc w:val="both"/>
      </w:pPr>
      <w:r w:rsidRPr="00FB6934">
        <w:t>2.2.1. 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14:paraId="425B4DE4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FB6934">
        <w:t>2.2.2. Осуществлять иные права, предусмотренные законодательством Российской Федерации</w:t>
      </w:r>
      <w:r>
        <w:t xml:space="preserve"> и(или) настоящим Соглашением</w:t>
      </w:r>
      <w:r w:rsidRPr="00FB6934">
        <w:t>.</w:t>
      </w:r>
    </w:p>
    <w:p w14:paraId="43C7E9E3" w14:textId="77777777" w:rsidR="00017D96" w:rsidRPr="00FB6934" w:rsidRDefault="00017D96" w:rsidP="00017D96">
      <w:pPr>
        <w:ind w:firstLine="709"/>
        <w:jc w:val="both"/>
      </w:pPr>
    </w:p>
    <w:p w14:paraId="67647CEF" w14:textId="77777777" w:rsidR="00017D96" w:rsidRPr="008A7848" w:rsidRDefault="00017D96" w:rsidP="00017D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7848">
        <w:rPr>
          <w:b/>
        </w:rPr>
        <w:t>2.3. Управляющая компания обязана:</w:t>
      </w:r>
    </w:p>
    <w:p w14:paraId="1519C401" w14:textId="6DBCB218" w:rsidR="00017D96" w:rsidRPr="008A7848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48">
        <w:rPr>
          <w:rFonts w:ascii="Times New Roman" w:hAnsi="Times New Roman" w:cs="Times New Roman"/>
          <w:color w:val="000000"/>
          <w:sz w:val="24"/>
          <w:szCs w:val="24"/>
        </w:rPr>
        <w:t xml:space="preserve">2.3.1. Обеспечить создание объектов инфраструктуры особой экономической зоны в срок </w:t>
      </w:r>
      <w:r w:rsidRPr="008A7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 _______ _____</w:t>
      </w:r>
      <w:r w:rsidRPr="008A7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8A7848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промышленно-производственной деятельности Резидента, в том числе объектов, непосредственно используемых в процессе электро-, тепло-, водоснабжения и водоотведения, и иных объектов, а именно: </w:t>
      </w:r>
    </w:p>
    <w:p w14:paraId="1881126A" w14:textId="6E0BEC15" w:rsidR="00017D96" w:rsidRPr="008A7848" w:rsidRDefault="00017D96" w:rsidP="00017D96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848">
        <w:rPr>
          <w:rFonts w:ascii="Times New Roman" w:hAnsi="Times New Roman"/>
          <w:sz w:val="24"/>
          <w:szCs w:val="24"/>
        </w:rPr>
        <w:t>– сетей электроснабжения в объеме</w:t>
      </w:r>
      <w:r w:rsidRPr="008A78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</w:t>
      </w:r>
      <w:r w:rsidRPr="008A78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МВт</w:t>
      </w:r>
      <w:r w:rsidRPr="008A784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2AAC1AE4" w14:textId="1AAB21F6" w:rsidR="00017D96" w:rsidRPr="008A7848" w:rsidRDefault="00017D96" w:rsidP="00017D96">
      <w:pPr>
        <w:pStyle w:val="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848">
        <w:rPr>
          <w:rFonts w:ascii="Times New Roman" w:hAnsi="Times New Roman"/>
          <w:color w:val="000000"/>
          <w:sz w:val="24"/>
          <w:szCs w:val="24"/>
        </w:rPr>
        <w:t xml:space="preserve">– сетей хозяйственно-бытового водоснабжения в объеме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</w:t>
      </w:r>
      <w:r w:rsidRPr="008A78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м3/сутки</w:t>
      </w:r>
      <w:r w:rsidRPr="008A784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27906104" w14:textId="095FCB63" w:rsidR="00017D96" w:rsidRPr="008A7848" w:rsidRDefault="00017D96" w:rsidP="00017D96">
      <w:pPr>
        <w:pStyle w:val="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848">
        <w:rPr>
          <w:rFonts w:ascii="Times New Roman" w:hAnsi="Times New Roman"/>
          <w:color w:val="000000"/>
          <w:sz w:val="24"/>
          <w:szCs w:val="24"/>
        </w:rPr>
        <w:t xml:space="preserve">– сетей производственно-противопожарного водоснабжения в объеме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</w:t>
      </w:r>
      <w:r w:rsidRPr="008A78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м3/сутки</w:t>
      </w:r>
      <w:r w:rsidRPr="008A784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68E6952A" w14:textId="124822B8" w:rsidR="00017D96" w:rsidRPr="008A7848" w:rsidRDefault="00017D96" w:rsidP="00017D96">
      <w:pPr>
        <w:pStyle w:val="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848">
        <w:rPr>
          <w:rFonts w:ascii="Times New Roman" w:hAnsi="Times New Roman"/>
          <w:color w:val="000000"/>
          <w:sz w:val="24"/>
          <w:szCs w:val="24"/>
        </w:rPr>
        <w:t xml:space="preserve">– сетей водоотведения канализационных стоков в объеме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</w:t>
      </w:r>
      <w:r w:rsidRPr="008A78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м3/сутки</w:t>
      </w:r>
      <w:r w:rsidRPr="008A7848">
        <w:rPr>
          <w:rFonts w:ascii="Times New Roman" w:hAnsi="Times New Roman"/>
          <w:color w:val="000000"/>
          <w:sz w:val="24"/>
          <w:szCs w:val="24"/>
        </w:rPr>
        <w:t>;</w:t>
      </w:r>
    </w:p>
    <w:p w14:paraId="70F56DBB" w14:textId="5F355A91" w:rsidR="00017D96" w:rsidRPr="008A7848" w:rsidRDefault="00017D96" w:rsidP="00017D96">
      <w:pPr>
        <w:pStyle w:val="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848">
        <w:rPr>
          <w:rFonts w:ascii="Times New Roman" w:hAnsi="Times New Roman"/>
          <w:color w:val="000000"/>
          <w:sz w:val="24"/>
          <w:szCs w:val="24"/>
        </w:rPr>
        <w:t xml:space="preserve">– сетей газоснабжения в объеме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</w:t>
      </w:r>
      <w:r w:rsidRPr="008A78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м3/час</w:t>
      </w:r>
      <w:r w:rsidRPr="008A7848">
        <w:rPr>
          <w:rFonts w:ascii="Times New Roman" w:hAnsi="Times New Roman"/>
          <w:color w:val="000000"/>
          <w:sz w:val="24"/>
          <w:szCs w:val="24"/>
        </w:rPr>
        <w:t>;</w:t>
      </w:r>
    </w:p>
    <w:p w14:paraId="127F9A58" w14:textId="77777777" w:rsidR="00017D96" w:rsidRPr="00FB6934" w:rsidRDefault="00017D96" w:rsidP="00017D96">
      <w:pPr>
        <w:pStyle w:val="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848">
        <w:rPr>
          <w:rFonts w:ascii="Times New Roman" w:hAnsi="Times New Roman"/>
          <w:color w:val="000000"/>
          <w:sz w:val="24"/>
          <w:szCs w:val="24"/>
        </w:rPr>
        <w:t>– сетей ливневой канализации в объеме согласно проектной документации, согласованной с Управляющей компанией и получившей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14:paraId="4450DBBD" w14:textId="77777777" w:rsidR="00017D96" w:rsidRPr="00FB6934" w:rsidRDefault="00017D96" w:rsidP="00017D9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34">
        <w:rPr>
          <w:rFonts w:ascii="Times New Roman" w:hAnsi="Times New Roman" w:cs="Times New Roman"/>
          <w:color w:val="000000"/>
          <w:sz w:val="24"/>
          <w:szCs w:val="24"/>
        </w:rPr>
        <w:t>2.3.2.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6934">
        <w:rPr>
          <w:rFonts w:ascii="Times New Roman" w:hAnsi="Times New Roman" w:cs="Times New Roman"/>
          <w:color w:val="000000"/>
          <w:sz w:val="24"/>
          <w:szCs w:val="24"/>
        </w:rPr>
        <w:t>Поддерживать (обеспечить поддержание) в соответствии с требованиями законодательства Российской Федерации работоспособность и техническую исправность объектов инфраструктуры особой экономической зоны и иных объектов, находящихся на праве собственности или ином праве у Управляющей компании.</w:t>
      </w:r>
    </w:p>
    <w:p w14:paraId="6D0ABD38" w14:textId="77777777" w:rsidR="00017D96" w:rsidRPr="00FB6934" w:rsidRDefault="00017D96" w:rsidP="00017D9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34">
        <w:rPr>
          <w:rFonts w:ascii="Times New Roman" w:hAnsi="Times New Roman" w:cs="Times New Roman"/>
          <w:color w:val="000000"/>
          <w:sz w:val="24"/>
          <w:szCs w:val="24"/>
        </w:rPr>
        <w:t>2.3.3. По запросу Резидента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14:paraId="500A0C32" w14:textId="77777777" w:rsidR="00017D96" w:rsidRPr="00FB6934" w:rsidRDefault="00017D96" w:rsidP="00017D96">
      <w:pPr>
        <w:ind w:firstLine="709"/>
        <w:jc w:val="both"/>
      </w:pPr>
      <w:r w:rsidRPr="00FB6934">
        <w:t>2.3.4. Заключить с Резидентом договор, указанный в пункте 2.5.1</w:t>
      </w:r>
      <w:r>
        <w:t>1</w:t>
      </w:r>
      <w:r w:rsidRPr="00FB6934">
        <w:t xml:space="preserve"> настоящего Соглашения. </w:t>
      </w:r>
    </w:p>
    <w:p w14:paraId="2C82C7EF" w14:textId="77777777" w:rsidR="00017D96" w:rsidRPr="00D67B17" w:rsidRDefault="00017D96" w:rsidP="00017D96">
      <w:pPr>
        <w:ind w:firstLine="709"/>
        <w:jc w:val="both"/>
      </w:pPr>
      <w:r w:rsidRPr="00FB6934">
        <w:t xml:space="preserve">2.3.5. Выдать </w:t>
      </w:r>
      <w:r w:rsidRPr="00D67B17">
        <w:t>Резиденту, осуществляющему строительство в границах особой экономической зоны, условия на присоединение к сетям инженерно-технического обеспечения особой экономической зоны в срок не позднее 30 (тридцати) рабочих дней с даты получения соответствующего заявления Резидента.</w:t>
      </w:r>
    </w:p>
    <w:p w14:paraId="303CF9A3" w14:textId="77777777" w:rsidR="00017D96" w:rsidRPr="00FB6934" w:rsidRDefault="00017D96" w:rsidP="00017D96">
      <w:pPr>
        <w:ind w:firstLine="709"/>
        <w:jc w:val="both"/>
        <w:rPr>
          <w:color w:val="000000"/>
        </w:rPr>
      </w:pPr>
      <w:r w:rsidRPr="00D67B17">
        <w:t xml:space="preserve">2.3.6. Заключить с Резидентом договор присоединения </w:t>
      </w:r>
      <w:r w:rsidRPr="00D67B17">
        <w:rPr>
          <w:color w:val="000000"/>
        </w:rPr>
        <w:t xml:space="preserve">объекта </w:t>
      </w:r>
      <w:r w:rsidRPr="00D67B17">
        <w:t>капитального</w:t>
      </w:r>
      <w:r w:rsidRPr="00D67B17">
        <w:rPr>
          <w:color w:val="000000"/>
        </w:rPr>
        <w:t xml:space="preserve"> строительства к сетям инженерно-технического обеспечения, Управляющей</w:t>
      </w:r>
      <w:r w:rsidRPr="00FB6934">
        <w:rPr>
          <w:color w:val="000000"/>
        </w:rPr>
        <w:t xml:space="preserve"> компании</w:t>
      </w:r>
      <w:r>
        <w:rPr>
          <w:color w:val="000000"/>
        </w:rPr>
        <w:t>.</w:t>
      </w:r>
    </w:p>
    <w:p w14:paraId="2E41A594" w14:textId="77777777" w:rsidR="00017D96" w:rsidRPr="00D67B17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B17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присоединения объекта </w:t>
      </w:r>
      <w:r w:rsidRPr="00D67B17">
        <w:rPr>
          <w:rFonts w:ascii="Times New Roman" w:hAnsi="Times New Roman" w:cs="Times New Roman"/>
          <w:sz w:val="24"/>
          <w:szCs w:val="24"/>
        </w:rPr>
        <w:t>капитального</w:t>
      </w:r>
      <w:r w:rsidRPr="00D67B1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к сетям инженерно-технического обеспечения определяется в соответствии с техническим заданием Резидента.</w:t>
      </w:r>
    </w:p>
    <w:p w14:paraId="2779DD8F" w14:textId="77777777" w:rsidR="00017D96" w:rsidRDefault="00017D96" w:rsidP="00017D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17">
        <w:rPr>
          <w:rFonts w:ascii="Times New Roman" w:hAnsi="Times New Roman" w:cs="Times New Roman"/>
          <w:sz w:val="24"/>
          <w:szCs w:val="24"/>
        </w:rPr>
        <w:lastRenderedPageBreak/>
        <w:t>2.3.7. Выполнить строительство сетей тепло-,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условиями на присоединение к сетям тепло-, газо-, электро-,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0B8">
        <w:rPr>
          <w:rFonts w:ascii="Times New Roman" w:hAnsi="Times New Roman" w:cs="Times New Roman"/>
          <w:sz w:val="24"/>
          <w:szCs w:val="24"/>
        </w:rPr>
        <w:t>особой экономической зоны строящегося объекта Резидента.</w:t>
      </w:r>
    </w:p>
    <w:p w14:paraId="093572AC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69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934">
        <w:rPr>
          <w:rFonts w:ascii="Times New Roman" w:hAnsi="Times New Roman" w:cs="Times New Roman"/>
          <w:sz w:val="24"/>
          <w:szCs w:val="24"/>
        </w:rPr>
        <w:t xml:space="preserve">Заключить с Резидентом договор аренды земельного участка, расположенного </w:t>
      </w:r>
      <w:r w:rsidRPr="00FB6934">
        <w:rPr>
          <w:rFonts w:ascii="Times New Roman" w:hAnsi="Times New Roman" w:cs="Times New Roman"/>
          <w:sz w:val="24"/>
          <w:szCs w:val="24"/>
        </w:rPr>
        <w:br/>
        <w:t xml:space="preserve">в границах особой экономической зоны и прошедшего кадастровый учет, в срок </w:t>
      </w:r>
      <w:r w:rsidRPr="00FB6934">
        <w:rPr>
          <w:rFonts w:ascii="Times New Roman" w:hAnsi="Times New Roman" w:cs="Times New Roman"/>
          <w:sz w:val="24"/>
          <w:szCs w:val="24"/>
        </w:rPr>
        <w:br/>
        <w:t>не позднее 30 (тридцати) рабочих дней с даты получения соответствующего заявления Резидента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934">
        <w:rPr>
          <w:rFonts w:ascii="Times New Roman" w:hAnsi="Times New Roman" w:cs="Times New Roman"/>
          <w:sz w:val="24"/>
          <w:szCs w:val="24"/>
        </w:rPr>
        <w:t xml:space="preserve"> если для осуществления промышленно-производственной деятельности в соответствии с настоящим Соглашением Резиденту требуется земельный участок.</w:t>
      </w:r>
    </w:p>
    <w:p w14:paraId="627CDB0B" w14:textId="77777777" w:rsidR="00017D96" w:rsidRPr="00ED1A32" w:rsidRDefault="00017D96" w:rsidP="00017D96">
      <w:pPr>
        <w:pStyle w:val="ConsPlusNonformat"/>
        <w:widowControl/>
        <w:ind w:firstLine="709"/>
        <w:jc w:val="both"/>
      </w:pPr>
      <w:r w:rsidRPr="001F10B8">
        <w:rPr>
          <w:rFonts w:ascii="Times New Roman" w:hAnsi="Times New Roman" w:cs="Times New Roman"/>
          <w:sz w:val="24"/>
          <w:szCs w:val="24"/>
        </w:rPr>
        <w:t>Срок аренды земельного участка не должен превышать срок действия настоящего Соглашения.</w:t>
      </w:r>
    </w:p>
    <w:p w14:paraId="6AEC156D" w14:textId="77777777" w:rsidR="00017D96" w:rsidRPr="00ED1A32" w:rsidRDefault="00017D96" w:rsidP="00017D96">
      <w:pPr>
        <w:pStyle w:val="ConsPlusNonformat"/>
        <w:widowControl/>
        <w:ind w:firstLine="709"/>
        <w:jc w:val="both"/>
      </w:pPr>
      <w:r w:rsidRPr="00ED1A3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1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1A32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и(или) настоящим Соглашением</w:t>
      </w:r>
      <w:r w:rsidRPr="00ED1A32">
        <w:rPr>
          <w:rFonts w:ascii="Times New Roman" w:hAnsi="Times New Roman" w:cs="Times New Roman"/>
          <w:sz w:val="24"/>
          <w:szCs w:val="24"/>
        </w:rPr>
        <w:t>.</w:t>
      </w:r>
    </w:p>
    <w:p w14:paraId="7DFEEE08" w14:textId="77777777" w:rsidR="00017D96" w:rsidRPr="001F10B8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FE976D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934">
        <w:rPr>
          <w:rFonts w:ascii="Times New Roman" w:hAnsi="Times New Roman" w:cs="Times New Roman"/>
          <w:b/>
          <w:color w:val="000000"/>
          <w:sz w:val="24"/>
          <w:szCs w:val="24"/>
        </w:rPr>
        <w:t>2.4.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B6934">
        <w:rPr>
          <w:rFonts w:ascii="Times New Roman" w:hAnsi="Times New Roman" w:cs="Times New Roman"/>
          <w:b/>
          <w:color w:val="000000"/>
          <w:sz w:val="24"/>
          <w:szCs w:val="24"/>
        </w:rPr>
        <w:t>Управляющая компания имеет право:</w:t>
      </w:r>
    </w:p>
    <w:p w14:paraId="3D040771" w14:textId="77777777" w:rsidR="00017D96" w:rsidRDefault="00017D96" w:rsidP="00017D96">
      <w:pPr>
        <w:ind w:firstLine="709"/>
        <w:jc w:val="both"/>
      </w:pPr>
      <w:r w:rsidRPr="00FB6934">
        <w:t>2.4.1.</w:t>
      </w:r>
      <w:r>
        <w:t> </w:t>
      </w:r>
      <w:r w:rsidRPr="00FB6934">
        <w:t xml:space="preserve">Получать необходимую информацию и документы от </w:t>
      </w:r>
      <w:r>
        <w:t>Министерства</w:t>
      </w:r>
      <w:r w:rsidRPr="00FB6934">
        <w:t xml:space="preserve"> и Резидента в соответствии с письменными запросами в целях реализации настоящего Соглашения.</w:t>
      </w:r>
    </w:p>
    <w:p w14:paraId="5E9E4188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6934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и(или) настоящим Соглашением</w:t>
      </w:r>
      <w:r w:rsidRPr="00FB6934">
        <w:rPr>
          <w:rFonts w:ascii="Times New Roman" w:hAnsi="Times New Roman" w:cs="Times New Roman"/>
          <w:sz w:val="24"/>
          <w:szCs w:val="24"/>
        </w:rPr>
        <w:t>.</w:t>
      </w:r>
    </w:p>
    <w:p w14:paraId="7844E32F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5CC67AE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FB6934">
        <w:rPr>
          <w:b/>
        </w:rPr>
        <w:t>2.5. Резидент обязан:</w:t>
      </w:r>
    </w:p>
    <w:p w14:paraId="0DB23D61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017D96">
        <w:t>2.5.1.</w:t>
      </w:r>
      <w:r w:rsidRPr="00017D96">
        <w:rPr>
          <w:lang w:val="en-US"/>
        </w:rPr>
        <w:t> </w:t>
      </w:r>
      <w:r w:rsidRPr="00017D96">
        <w:t>Вести на территории особой экономической зоны только деятельность, предусмотренную настоящим Соглашением.</w:t>
      </w:r>
    </w:p>
    <w:p w14:paraId="09E96A70" w14:textId="65E35911" w:rsidR="00017D96" w:rsidRPr="008A7848" w:rsidRDefault="00017D96" w:rsidP="00017D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48">
        <w:rPr>
          <w:rFonts w:ascii="Times New Roman" w:hAnsi="Times New Roman" w:cs="Times New Roman"/>
          <w:sz w:val="24"/>
          <w:szCs w:val="24"/>
        </w:rPr>
        <w:t>2.5.2.</w:t>
      </w:r>
      <w:r w:rsidRPr="008A78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7848">
        <w:rPr>
          <w:rFonts w:ascii="Times New Roman" w:hAnsi="Times New Roman" w:cs="Times New Roman"/>
          <w:sz w:val="24"/>
          <w:szCs w:val="24"/>
        </w:rPr>
        <w:t xml:space="preserve">В ходе выполнения мероприятий, предусмотренных </w:t>
      </w:r>
      <w:r w:rsidR="00A02D53">
        <w:rPr>
          <w:rFonts w:ascii="Times New Roman" w:hAnsi="Times New Roman" w:cs="Times New Roman"/>
          <w:sz w:val="24"/>
          <w:szCs w:val="24"/>
        </w:rPr>
        <w:t>Паспортом инвестиционного проекта</w:t>
      </w:r>
      <w:r w:rsidRPr="008A7848">
        <w:rPr>
          <w:rFonts w:ascii="Times New Roman" w:hAnsi="Times New Roman" w:cs="Times New Roman"/>
          <w:sz w:val="24"/>
          <w:szCs w:val="24"/>
        </w:rPr>
        <w:t xml:space="preserve">, осуществить инвестиции в сумме не менее чем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8A7848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 (без НДС)</w:t>
      </w:r>
      <w:r w:rsidRPr="008A7848">
        <w:rPr>
          <w:rFonts w:ascii="Times New Roman" w:hAnsi="Times New Roman" w:cs="Times New Roman"/>
          <w:sz w:val="24"/>
          <w:szCs w:val="24"/>
        </w:rPr>
        <w:t xml:space="preserve">, в том числе капитальные вложения: </w:t>
      </w:r>
    </w:p>
    <w:p w14:paraId="5AA50701" w14:textId="6EED68C9" w:rsidR="00017D96" w:rsidRPr="008A7848" w:rsidRDefault="00017D96" w:rsidP="00017D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48">
        <w:rPr>
          <w:rFonts w:ascii="Times New Roman" w:hAnsi="Times New Roman" w:cs="Times New Roman"/>
          <w:sz w:val="24"/>
          <w:szCs w:val="24"/>
        </w:rPr>
        <w:t xml:space="preserve">в течение 3 лет со дня заключения настоящего Соглашения в сумме </w:t>
      </w:r>
      <w:r w:rsidRPr="008A7848">
        <w:rPr>
          <w:rFonts w:ascii="Times New Roman" w:hAnsi="Times New Roman" w:cs="Times New Roman"/>
          <w:sz w:val="24"/>
          <w:szCs w:val="24"/>
        </w:rPr>
        <w:br/>
        <w:t xml:space="preserve">не менее чем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8A7848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 (без НДС)</w:t>
      </w:r>
      <w:r w:rsidRPr="008A7848">
        <w:rPr>
          <w:rFonts w:ascii="Times New Roman" w:hAnsi="Times New Roman" w:cs="Times New Roman"/>
          <w:sz w:val="24"/>
          <w:szCs w:val="24"/>
        </w:rPr>
        <w:t xml:space="preserve"> (за исключением нематериальных активов).</w:t>
      </w:r>
    </w:p>
    <w:p w14:paraId="080A93AC" w14:textId="77777777" w:rsidR="00017D96" w:rsidRPr="008A7848" w:rsidRDefault="00017D96" w:rsidP="00017D96">
      <w:pPr>
        <w:autoSpaceDE w:val="0"/>
        <w:autoSpaceDN w:val="0"/>
        <w:adjustRightInd w:val="0"/>
        <w:ind w:firstLine="709"/>
        <w:jc w:val="both"/>
      </w:pPr>
      <w:r w:rsidRPr="008A7848">
        <w:t>2.5.3. Направить в адрес Управляющей компании в срок не позднее 120 (сто двадцать) рабочих дней с даты заключения настоящего Соглашения, оформленное в соответствии с требованиями законодательства Российской Федерации заявление о предоставлении в аренду земельного участка, расположенного в границах особой экономической зоны, в случае, если</w:t>
      </w:r>
      <w:r w:rsidRPr="008A7848">
        <w:br/>
        <w:t xml:space="preserve">для осуществления промышленно-производственной деятельности в соответствии с настоящим Соглашением Резиденту требуется земельный участок. </w:t>
      </w:r>
    </w:p>
    <w:p w14:paraId="18CFECF4" w14:textId="77777777" w:rsidR="00017D96" w:rsidRPr="008A7848" w:rsidRDefault="00017D96" w:rsidP="00017D96">
      <w:pPr>
        <w:autoSpaceDE w:val="0"/>
        <w:autoSpaceDN w:val="0"/>
        <w:adjustRightInd w:val="0"/>
        <w:ind w:firstLine="709"/>
        <w:jc w:val="both"/>
      </w:pPr>
      <w:bookmarkStart w:id="0" w:name="Par173"/>
      <w:bookmarkEnd w:id="0"/>
      <w:r w:rsidRPr="008A7848">
        <w:t>2.5.4. Направить в адрес Управляющей компании письмо об условиях присоединения объекта капитального строительства к сетям инженерно-технического обеспечения, с приложением расчетов и обоснований требуемых объемов мощностей топливно-энергетических ресурсов в срок не позднее 40 (сорока) рабочих дней с даты заключения договора аренды земельного участка.</w:t>
      </w:r>
    </w:p>
    <w:p w14:paraId="7BC1FA58" w14:textId="36304BEA" w:rsidR="00017D96" w:rsidRPr="00FB6934" w:rsidRDefault="00017D96" w:rsidP="00017D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848">
        <w:rPr>
          <w:rFonts w:ascii="Times New Roman" w:hAnsi="Times New Roman" w:cs="Times New Roman"/>
          <w:sz w:val="24"/>
          <w:szCs w:val="24"/>
        </w:rPr>
        <w:t>2.5.5. В срок не позднее 360 (трехсот шестидесяти) рабочих дней со дня получения Резидентом условий присоединения объекта капитального строительства</w:t>
      </w:r>
      <w:r w:rsidRPr="008A7848">
        <w:rPr>
          <w:rFonts w:ascii="Times New Roman" w:hAnsi="Times New Roman" w:cs="Times New Roman"/>
          <w:spacing w:val="-2"/>
          <w:sz w:val="24"/>
          <w:szCs w:val="24"/>
        </w:rPr>
        <w:t xml:space="preserve"> к сетям инженерно-технического обеспечения предоставить Управляющей компании</w:t>
      </w:r>
      <w:r w:rsidRPr="008A7848">
        <w:rPr>
          <w:rFonts w:ascii="Times New Roman" w:hAnsi="Times New Roman" w:cs="Times New Roman"/>
          <w:sz w:val="24"/>
          <w:szCs w:val="24"/>
        </w:rPr>
        <w:t xml:space="preserve"> </w:t>
      </w:r>
      <w:r w:rsidRPr="008A7848">
        <w:rPr>
          <w:rFonts w:ascii="Times New Roman" w:hAnsi="Times New Roman" w:cs="Times New Roman"/>
          <w:spacing w:val="-2"/>
          <w:sz w:val="24"/>
          <w:szCs w:val="24"/>
        </w:rPr>
        <w:t>положительные заключения</w:t>
      </w:r>
      <w:r w:rsidRPr="00FB6934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государственной экспертизы результатов инженерных изысканий и проектной документации</w:t>
      </w:r>
      <w:r w:rsidRPr="00FB6934">
        <w:rPr>
          <w:rFonts w:ascii="Times New Roman" w:hAnsi="Times New Roman" w:cs="Times New Roman"/>
          <w:sz w:val="24"/>
          <w:szCs w:val="24"/>
        </w:rPr>
        <w:t xml:space="preserve">, необходимые для осуществления мероприятий, предусмотренных </w:t>
      </w:r>
      <w:r w:rsidR="00A02D53">
        <w:rPr>
          <w:rFonts w:ascii="Times New Roman" w:hAnsi="Times New Roman" w:cs="Times New Roman"/>
          <w:sz w:val="24"/>
          <w:szCs w:val="24"/>
        </w:rPr>
        <w:t>Паспортом инвестиционного проекта</w:t>
      </w:r>
      <w:r w:rsidRPr="00FB6934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проведение обязательной государственной экспертизы </w:t>
      </w:r>
      <w:r w:rsidRPr="00FB6934">
        <w:rPr>
          <w:rFonts w:ascii="Times New Roman" w:hAnsi="Times New Roman" w:cs="Times New Roman"/>
          <w:sz w:val="24"/>
          <w:szCs w:val="24"/>
        </w:rPr>
        <w:br/>
        <w:t>не требуется в соответствии с законодательством Российской Федерации.</w:t>
      </w:r>
    </w:p>
    <w:p w14:paraId="5BADFA87" w14:textId="77777777" w:rsidR="00017D96" w:rsidRPr="00FB6934" w:rsidRDefault="00017D96" w:rsidP="00017D96">
      <w:pPr>
        <w:widowControl w:val="0"/>
        <w:ind w:firstLine="709"/>
        <w:jc w:val="both"/>
      </w:pPr>
      <w:r w:rsidRPr="00FB6934">
        <w:t>2.5.6.</w:t>
      </w:r>
      <w:r>
        <w:rPr>
          <w:lang w:val="en-US"/>
        </w:rPr>
        <w:t> </w:t>
      </w:r>
      <w:r w:rsidRPr="00FB6934">
        <w:t>Оплатить расходы, связанные с проведением экспертизы результатов инженерных изысканий и проектной документации, в случае если проведение экспертизы</w:t>
      </w:r>
      <w:r w:rsidRPr="00FB6934">
        <w:rPr>
          <w:spacing w:val="-2"/>
        </w:rPr>
        <w:t xml:space="preserve"> </w:t>
      </w:r>
      <w:r w:rsidRPr="00FB6934">
        <w:t xml:space="preserve">предусмотрено законодательством Российской Федерации. </w:t>
      </w:r>
    </w:p>
    <w:p w14:paraId="3C70F0EC" w14:textId="77777777" w:rsidR="00017D96" w:rsidRPr="00FB6934" w:rsidRDefault="00017D96" w:rsidP="00017D96">
      <w:pPr>
        <w:ind w:firstLine="709"/>
        <w:jc w:val="both"/>
      </w:pPr>
      <w:r w:rsidRPr="00FB6934">
        <w:t xml:space="preserve">2.5.7. 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</w:t>
      </w:r>
      <w:r w:rsidRPr="00FB6934">
        <w:lastRenderedPageBreak/>
        <w:t>Резиденту в аренду, в случае если земельный участок не прошел государственный кадастровый учет.</w:t>
      </w:r>
    </w:p>
    <w:p w14:paraId="53D76C71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34">
        <w:rPr>
          <w:rFonts w:ascii="Times New Roman" w:hAnsi="Times New Roman" w:cs="Times New Roman"/>
          <w:color w:val="000000"/>
          <w:sz w:val="24"/>
          <w:szCs w:val="24"/>
        </w:rPr>
        <w:t>2.5.8.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7B1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Согласовывать с Управляющей компанией принимаемые в проектах технические решения по присоединению объекта </w:t>
      </w:r>
      <w:r w:rsidRPr="00D67B17">
        <w:rPr>
          <w:rFonts w:ascii="Times New Roman" w:hAnsi="Times New Roman" w:cs="Times New Roman"/>
          <w:sz w:val="24"/>
          <w:szCs w:val="24"/>
        </w:rPr>
        <w:t>капитального</w:t>
      </w:r>
      <w:r w:rsidRPr="00D67B1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к сетям инженерно-технического обеспечения, расчет-обоснование по объему потребления ресурсов и коммунальных услуг, а также выбросам</w:t>
      </w:r>
      <w:r w:rsidRPr="00FB6934">
        <w:rPr>
          <w:rFonts w:ascii="Times New Roman" w:hAnsi="Times New Roman" w:cs="Times New Roman"/>
          <w:color w:val="000000"/>
          <w:sz w:val="24"/>
          <w:szCs w:val="24"/>
        </w:rPr>
        <w:t xml:space="preserve">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14:paraId="0A681BAC" w14:textId="0F5DB313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2.5.9.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9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Осуществить строительство объекта капитального строительства, </w:t>
      </w:r>
      <w:r w:rsidRPr="00FB6934">
        <w:rPr>
          <w:rFonts w:ascii="Times New Roman" w:hAnsi="Times New Roman"/>
          <w:color w:val="000000"/>
          <w:spacing w:val="-4"/>
          <w:sz w:val="24"/>
        </w:rPr>
        <w:t xml:space="preserve">предусмотренного пунктом 1.1 настоящего Соглашения, </w:t>
      </w:r>
      <w:r w:rsidRPr="00FB69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порядке, на условиях и в сроки, предусмотренные </w:t>
      </w:r>
      <w:r w:rsidR="00DF113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Паспортом инвестиционного проекта</w:t>
      </w:r>
      <w:r w:rsidRPr="00FB69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проектной документацией. </w:t>
      </w:r>
    </w:p>
    <w:p w14:paraId="56FA492F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34">
        <w:rPr>
          <w:rFonts w:ascii="Times New Roman" w:hAnsi="Times New Roman" w:cs="Times New Roman"/>
          <w:color w:val="000000"/>
          <w:sz w:val="24"/>
          <w:szCs w:val="24"/>
        </w:rPr>
        <w:t>2.5.10.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6934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строительно-монтажных работ обеспечивать максимальную сохранность и содержание в чистоте территории особой экономической зоны и объектов, расположенных на территории особой экономической зоны, а также проводить мероприятия </w:t>
      </w:r>
      <w:r w:rsidRPr="00FB69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защите существующих коммуникаций и сооружений. </w:t>
      </w:r>
    </w:p>
    <w:p w14:paraId="5AD676A6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До начала выполнения строительно-монтажных работ по границам соответствующего земельного участка установить ограждение (временное или постоянное).</w:t>
      </w:r>
    </w:p>
    <w:p w14:paraId="7092B1B1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Въезд/выезд на/с территорию/территории соответствующего земельного участка Резидента осуществлять только по согласованным с Управляющей компанией проездам (выполненным на основании полученных условий).</w:t>
      </w:r>
    </w:p>
    <w:p w14:paraId="46B7C903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В случае повреждения объектов инфраструктуры особой экономической</w:t>
      </w:r>
      <w:r w:rsidRPr="00FB6934">
        <w:rPr>
          <w:rFonts w:ascii="Times New Roman" w:hAnsi="Times New Roman" w:cs="Times New Roman"/>
          <w:color w:val="000000"/>
          <w:sz w:val="24"/>
          <w:szCs w:val="24"/>
        </w:rPr>
        <w:t xml:space="preserve"> зоны по вине Резидента компенсировать в полном объеме за свой счет расходы, </w:t>
      </w:r>
      <w:r w:rsidRPr="00FB6934">
        <w:rPr>
          <w:rFonts w:ascii="Times New Roman" w:hAnsi="Times New Roman" w:cs="Times New Roman"/>
          <w:sz w:val="24"/>
          <w:szCs w:val="24"/>
        </w:rPr>
        <w:t>связанные с их восстановлением в соответствии с предоставленным Управляющей компанией расчетом.</w:t>
      </w:r>
    </w:p>
    <w:p w14:paraId="13A75FB8" w14:textId="77777777" w:rsidR="00017D96" w:rsidRPr="00FB6934" w:rsidRDefault="00017D96" w:rsidP="00017D96">
      <w:pPr>
        <w:ind w:firstLine="709"/>
        <w:jc w:val="both"/>
        <w:rPr>
          <w:color w:val="000000"/>
        </w:rPr>
      </w:pPr>
      <w:r w:rsidRPr="00FB6934">
        <w:rPr>
          <w:spacing w:val="-4"/>
        </w:rPr>
        <w:t>2.5.11.</w:t>
      </w:r>
      <w:r>
        <w:rPr>
          <w:spacing w:val="-4"/>
        </w:rPr>
        <w:t> </w:t>
      </w:r>
      <w:r w:rsidRPr="00D67B17">
        <w:rPr>
          <w:spacing w:val="-4"/>
        </w:rPr>
        <w:t xml:space="preserve">Заключить с Управляющей компанией договор на </w:t>
      </w:r>
      <w:r w:rsidRPr="00D67B17">
        <w:t>оказание комплексной инфраструктурной услуги</w:t>
      </w:r>
      <w:r w:rsidRPr="00D67B17">
        <w:rPr>
          <w:spacing w:val="-4"/>
        </w:rPr>
        <w:t xml:space="preserve"> Резиденту по электро-, тепло-, водоснабжению, водоотведению и иных ресурсов, необходимых</w:t>
      </w:r>
      <w:r w:rsidRPr="00FB6934">
        <w:rPr>
          <w:spacing w:val="-4"/>
        </w:rPr>
        <w:t xml:space="preserve"> для осуществления деятельности, предусмотренной настоящим Соглашением, в заявленном им объеме</w:t>
      </w:r>
      <w:r>
        <w:rPr>
          <w:spacing w:val="-4"/>
        </w:rPr>
        <w:t xml:space="preserve">, в котором в том числе в обязательном порядке будут предусмотрены следующие пункты:  </w:t>
      </w:r>
    </w:p>
    <w:p w14:paraId="170FD157" w14:textId="77777777" w:rsidR="00017D96" w:rsidRPr="00FB6934" w:rsidRDefault="00017D96" w:rsidP="00017D96">
      <w:pPr>
        <w:ind w:firstLine="709"/>
        <w:jc w:val="both"/>
        <w:rPr>
          <w:color w:val="000000"/>
        </w:rPr>
      </w:pPr>
      <w:r w:rsidRPr="00FB6934">
        <w:rPr>
          <w:color w:val="000000"/>
        </w:rPr>
        <w:t xml:space="preserve">1) право Управляющей компании по запросу Резидента изменять заявленные ранее Резидентом объемы необходимых ресурсов, используемых для предоставления услуг </w:t>
      </w:r>
      <w:r w:rsidRPr="00FB6934">
        <w:rPr>
          <w:color w:val="000000"/>
        </w:rPr>
        <w:br/>
        <w:t>по</w:t>
      </w:r>
      <w:r>
        <w:rPr>
          <w:color w:val="000000"/>
        </w:rPr>
        <w:t xml:space="preserve"> </w:t>
      </w:r>
      <w:r w:rsidRPr="00FB6934">
        <w:rPr>
          <w:color w:val="000000"/>
        </w:rPr>
        <w:t>электро-, тепло-, водоснабжению, водоотведению и иных ресурсов, необходимых</w:t>
      </w:r>
      <w:r>
        <w:rPr>
          <w:color w:val="000000"/>
        </w:rPr>
        <w:br/>
      </w:r>
      <w:r w:rsidRPr="00FB6934">
        <w:rPr>
          <w:color w:val="000000"/>
        </w:rPr>
        <w:t>для осуществления деятельности, предусмотренной настоящим Соглашением, с начала года, следующего за годом представления Резидентом заявки, при наличии технической возможности перераспределения имеющихся мощностей сетей инженерно-технического обеспечения между потребителями;</w:t>
      </w:r>
    </w:p>
    <w:p w14:paraId="54DEB29F" w14:textId="77777777" w:rsidR="00017D96" w:rsidRPr="00FB6934" w:rsidRDefault="00017D96" w:rsidP="00017D9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6934">
        <w:rPr>
          <w:color w:val="000000"/>
        </w:rPr>
        <w:t>2) право Резидента:</w:t>
      </w:r>
    </w:p>
    <w:p w14:paraId="7E776A8E" w14:textId="77777777" w:rsidR="00017D96" w:rsidRPr="00FB6934" w:rsidRDefault="00017D96" w:rsidP="00017D9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6934">
        <w:rPr>
          <w:color w:val="000000"/>
        </w:rPr>
        <w:t>– изменить максимальные заявленные объемы потребляемых топливно-энергетических ресурсов и коммунальных услуг на этапе заключения договоров поставки топливно-энергетических ресурсов и оказания иных услуг, использования сетей инженерно-технического обеспечения, но не более чем в 2 (два) раза от объемов, заявленных на этапе подачи заявления</w:t>
      </w:r>
      <w:r>
        <w:rPr>
          <w:color w:val="000000"/>
        </w:rPr>
        <w:br/>
      </w:r>
      <w:r w:rsidRPr="00FB6934">
        <w:rPr>
          <w:color w:val="000000"/>
        </w:rPr>
        <w:t xml:space="preserve">о предоставление условий на </w:t>
      </w:r>
      <w:r>
        <w:rPr>
          <w:color w:val="000000"/>
        </w:rPr>
        <w:t xml:space="preserve">присоединение </w:t>
      </w:r>
      <w:r w:rsidRPr="00FB6934">
        <w:rPr>
          <w:color w:val="000000"/>
        </w:rPr>
        <w:t>объекта капитального строительства к сетям инженерно-технического обеспечения, либо изменить максимальную заявленную мощность энергопринимающих устройств;</w:t>
      </w:r>
    </w:p>
    <w:p w14:paraId="463FBFE6" w14:textId="264C956A" w:rsidR="00017D96" w:rsidRPr="00FB6934" w:rsidRDefault="00017D96" w:rsidP="00017D9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6934">
        <w:rPr>
          <w:color w:val="000000"/>
        </w:rPr>
        <w:t xml:space="preserve">– изменить максимальный заявленный объем потребления ресурсов в сторону увеличения после предварительного согласования с Управляющей компанией при условии внесения изменений в </w:t>
      </w:r>
      <w:r w:rsidR="00DF1131">
        <w:rPr>
          <w:color w:val="000000"/>
        </w:rPr>
        <w:t>Паспорт инвестиционного проекта</w:t>
      </w:r>
      <w:r w:rsidRPr="00FB6934">
        <w:rPr>
          <w:color w:val="000000"/>
        </w:rPr>
        <w:t xml:space="preserve"> и направления в Управляющую компанию нового заявления на выдачу условий присоединения к сетям инженерно-технического обеспечения. Увеличение представляемого объема потребления ресурсов возможно при наличии технической возможности;</w:t>
      </w:r>
    </w:p>
    <w:p w14:paraId="16B1AD34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6934">
        <w:rPr>
          <w:color w:val="000000"/>
        </w:rPr>
        <w:t xml:space="preserve">3) ответственность Резидента: </w:t>
      </w:r>
    </w:p>
    <w:p w14:paraId="394E64C7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6934">
        <w:rPr>
          <w:color w:val="000000"/>
        </w:rPr>
        <w:lastRenderedPageBreak/>
        <w:t>– за неисполнение или ненадлежащее исполнение Резидентом обязательств</w:t>
      </w:r>
      <w:r>
        <w:rPr>
          <w:color w:val="000000"/>
        </w:rPr>
        <w:br/>
      </w:r>
      <w:r w:rsidRPr="00FB6934">
        <w:rPr>
          <w:color w:val="000000"/>
        </w:rPr>
        <w:t>по потреблению предоставляемых Управляющей компанией ресурсов, поставляемых по сетям хозяйственно-питьевого водоснабжения, хозяйственно-бытового водоотведения,</w:t>
      </w:r>
      <w:r>
        <w:rPr>
          <w:color w:val="000000"/>
        </w:rPr>
        <w:t xml:space="preserve"> теплоснабжения</w:t>
      </w:r>
      <w:r w:rsidRPr="00FB6934">
        <w:rPr>
          <w:color w:val="000000"/>
        </w:rPr>
        <w:t xml:space="preserve"> в объеме заявленных Резидентом требований;</w:t>
      </w:r>
    </w:p>
    <w:p w14:paraId="0F7D0BAD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6934">
        <w:rPr>
          <w:color w:val="000000"/>
        </w:rPr>
        <w:t>– за неисполнение или ненадлежащее исполнение Резидентом обязательств в части потребления электрической энергии, потребляемой во время подготовки строительной площадки и осуществления строительства объекта капитального строительства;</w:t>
      </w:r>
    </w:p>
    <w:p w14:paraId="4B35961B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6934">
        <w:rPr>
          <w:color w:val="000000"/>
        </w:rPr>
        <w:t xml:space="preserve">– за неисполнение или ненадлежащее исполнение Резидентом обязательств в части потребления электрической энергии, потребляемой от постоянных сетей электроснабжения особой экономической зоны; </w:t>
      </w:r>
    </w:p>
    <w:p w14:paraId="61CC74BB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6934">
        <w:rPr>
          <w:color w:val="000000"/>
        </w:rPr>
        <w:t>4) обязанность Управляющей компании и Резидента ежеквартально и по итогам календарного года составлять акты сверки расчетов по потреблению топливно-энергетических ресурсов, коммунальных и иных услуг в физических объемах и составлять акты сверки расчётов в объеме финансовых обязательств.</w:t>
      </w:r>
    </w:p>
    <w:p w14:paraId="7BA70B7D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FB69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2.5.12. </w:t>
      </w:r>
      <w:r w:rsidRPr="00D67B1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Заключить с Управляющей компанией иные </w:t>
      </w:r>
      <w:r w:rsidRPr="00D67B17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на </w:t>
      </w:r>
      <w:r w:rsidRPr="00D67B1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оказание услуг, связанных</w:t>
      </w:r>
      <w:r w:rsidRPr="00D67B17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с эксплуатацией объектов инфраструктуры особой экономической</w:t>
      </w:r>
      <w:r w:rsidRPr="00FB69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зоны. </w:t>
      </w:r>
    </w:p>
    <w:p w14:paraId="5270A748" w14:textId="77777777" w:rsidR="00017D96" w:rsidRPr="00FB6934" w:rsidRDefault="00017D96" w:rsidP="00017D96">
      <w:pPr>
        <w:ind w:firstLine="709"/>
        <w:jc w:val="both"/>
      </w:pPr>
      <w:r w:rsidRPr="00FB6934">
        <w:t>2.5.1</w:t>
      </w:r>
      <w:r>
        <w:t>3</w:t>
      </w:r>
      <w:r w:rsidRPr="00FB6934">
        <w:t xml:space="preserve">. Предоставить Управляющей компании проектную документацию, </w:t>
      </w:r>
      <w:r w:rsidRPr="00FB6934">
        <w:br/>
        <w:t xml:space="preserve">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 </w:t>
      </w:r>
    </w:p>
    <w:p w14:paraId="46CE4C26" w14:textId="77777777" w:rsidR="00017D96" w:rsidRPr="008A7848" w:rsidRDefault="00017D96" w:rsidP="00017D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6934">
        <w:rPr>
          <w:rFonts w:ascii="Times New Roman" w:hAnsi="Times New Roman" w:cs="Times New Roman"/>
          <w:sz w:val="24"/>
          <w:szCs w:val="24"/>
        </w:rPr>
        <w:t xml:space="preserve">. Потреблять предоставляемые топливно-энергетические ресурсы и услуги коммунального обеспечения в полном объеме заявленных требований по каждому виду ресурсов в соответствии с графиками потребления топливно-энергетических ресурсов и </w:t>
      </w:r>
      <w:r w:rsidRPr="008A7848">
        <w:rPr>
          <w:rFonts w:ascii="Times New Roman" w:hAnsi="Times New Roman" w:cs="Times New Roman"/>
          <w:sz w:val="24"/>
          <w:szCs w:val="24"/>
        </w:rPr>
        <w:t>коммунальными услугами, указанными в заявлении о предоставлении условий на присоединение объекта капитального строительства к сетям инженерно-технического обеспечения. В случае неисполнения/ненадлежащего исполнения обязательства, предусмотренного настоящим пунктом Соглашения, нести ответственность, предусмотренную договором, заключенным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8A7848">
        <w:rPr>
          <w:rFonts w:ascii="Times New Roman" w:hAnsi="Times New Roman" w:cs="Times New Roman"/>
          <w:sz w:val="24"/>
          <w:szCs w:val="24"/>
        </w:rPr>
        <w:t xml:space="preserve"> 2.5.11 настоящего Соглашения.</w:t>
      </w:r>
    </w:p>
    <w:p w14:paraId="734C2338" w14:textId="77777777" w:rsidR="00017D96" w:rsidRPr="00FB6934" w:rsidRDefault="00017D96" w:rsidP="00017D96">
      <w:pPr>
        <w:pStyle w:val="ConsPlusNonformat"/>
        <w:widowControl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48">
        <w:rPr>
          <w:rFonts w:ascii="Times New Roman" w:hAnsi="Times New Roman" w:cs="Times New Roman"/>
          <w:sz w:val="24"/>
          <w:szCs w:val="24"/>
        </w:rPr>
        <w:t>2.5.15. В случае необходимости своевременно запрашивать у Управляющей компании</w:t>
      </w:r>
      <w:r w:rsidRPr="00FB6934">
        <w:rPr>
          <w:rFonts w:ascii="Times New Roman" w:hAnsi="Times New Roman" w:cs="Times New Roman"/>
          <w:sz w:val="24"/>
          <w:szCs w:val="24"/>
        </w:rPr>
        <w:t xml:space="preserve">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Федерации, настоящим Соглашением.</w:t>
      </w:r>
    </w:p>
    <w:p w14:paraId="4AF01E3E" w14:textId="77777777" w:rsidR="00017D96" w:rsidRPr="00FB6934" w:rsidRDefault="00017D96" w:rsidP="00017D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6934">
        <w:rPr>
          <w:rFonts w:ascii="Times New Roman" w:hAnsi="Times New Roman" w:cs="Times New Roman"/>
          <w:sz w:val="24"/>
          <w:szCs w:val="24"/>
        </w:rPr>
        <w:t xml:space="preserve">. Согласовывать с Управляющей компанией изменения графика строительства, графика </w:t>
      </w:r>
      <w:r>
        <w:rPr>
          <w:rFonts w:ascii="Times New Roman" w:hAnsi="Times New Roman" w:cs="Times New Roman"/>
          <w:sz w:val="24"/>
          <w:szCs w:val="24"/>
        </w:rPr>
        <w:t>присоединения</w:t>
      </w:r>
      <w:r w:rsidRPr="00FB6934">
        <w:rPr>
          <w:rFonts w:ascii="Times New Roman" w:hAnsi="Times New Roman" w:cs="Times New Roman"/>
          <w:sz w:val="24"/>
          <w:szCs w:val="24"/>
        </w:rPr>
        <w:t xml:space="preserve"> объекта капитального </w:t>
      </w:r>
      <w:r w:rsidRPr="00D67B17">
        <w:rPr>
          <w:rFonts w:ascii="Times New Roman" w:hAnsi="Times New Roman" w:cs="Times New Roman"/>
          <w:sz w:val="24"/>
          <w:szCs w:val="24"/>
        </w:rPr>
        <w:t>строительства к сетям инженерно-технического обеспечения, графиков потребления соответствующих ресурсов, указанными в письме об условиях присоединения объекта капитального строительства к сетям инженерно-технического обеспечения. (График потребления топливно-энергетических</w:t>
      </w:r>
      <w:r w:rsidRPr="00FB6934">
        <w:rPr>
          <w:rFonts w:ascii="Times New Roman" w:hAnsi="Times New Roman" w:cs="Times New Roman"/>
          <w:sz w:val="24"/>
          <w:szCs w:val="24"/>
        </w:rPr>
        <w:t xml:space="preserve"> ресурсов и услуг коммунального обеспечения не подлежит изменению после выхода объекта Резидента на проектную мощность).</w:t>
      </w:r>
    </w:p>
    <w:p w14:paraId="78C516F3" w14:textId="77777777" w:rsidR="00017D96" w:rsidRPr="00FB6934" w:rsidRDefault="00017D96" w:rsidP="00017D96">
      <w:pPr>
        <w:pStyle w:val="ConsPlusNonformat"/>
        <w:widowControl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69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934">
        <w:rPr>
          <w:rFonts w:ascii="Times New Roman" w:hAnsi="Times New Roman" w:cs="Times New Roman"/>
          <w:sz w:val="24"/>
          <w:szCs w:val="24"/>
        </w:rPr>
        <w:t>Информировать Управляющую компанию об изменении сроков строительства объекта капитального строительства.</w:t>
      </w:r>
    </w:p>
    <w:p w14:paraId="3C0E4DBB" w14:textId="77777777" w:rsidR="00017D96" w:rsidRDefault="00017D96" w:rsidP="00017D96">
      <w:pPr>
        <w:pStyle w:val="ConsPlusNonformat"/>
        <w:widowControl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6934">
        <w:rPr>
          <w:rFonts w:ascii="Times New Roman" w:hAnsi="Times New Roman" w:cs="Times New Roman"/>
          <w:sz w:val="24"/>
          <w:szCs w:val="24"/>
        </w:rPr>
        <w:t xml:space="preserve">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Органа исполнительной власти к объектам инфраструктуры особой экономической зоны, принадлежащим Резиденту и находящимся </w:t>
      </w:r>
      <w:r w:rsidRPr="00FB6934">
        <w:rPr>
          <w:rFonts w:ascii="Times New Roman" w:hAnsi="Times New Roman" w:cs="Times New Roman"/>
          <w:sz w:val="24"/>
          <w:szCs w:val="24"/>
        </w:rPr>
        <w:br/>
        <w:t>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14:paraId="0BC8D6AE" w14:textId="1484D940" w:rsidR="00017D96" w:rsidRDefault="00017D96" w:rsidP="00017D96">
      <w:pPr>
        <w:pStyle w:val="ConsPlusNonformat"/>
        <w:widowControl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69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Обеспечивать возможность предоставления сведений о достижении показателей, закрепленных в пунктах 1.1, 2.5.2 настоящего Соглашения, в том числе промежуточных значений указанных показателей, а также обеспечивать возможность выделения хозяйственных операций, направленных на создание отдельных объектов основных средств и(или) финансирование мероприятий в рамках реализации </w:t>
      </w:r>
      <w:r w:rsidR="003E00AB">
        <w:rPr>
          <w:rFonts w:ascii="Times New Roman" w:hAnsi="Times New Roman" w:cs="Times New Roman"/>
          <w:sz w:val="24"/>
          <w:szCs w:val="24"/>
        </w:rPr>
        <w:t>Паспортом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, прилагаемого к Соглашению.</w:t>
      </w:r>
    </w:p>
    <w:p w14:paraId="32E07939" w14:textId="42E4D4EC" w:rsidR="00017D96" w:rsidRPr="00FB6934" w:rsidRDefault="00017D96" w:rsidP="00017D96">
      <w:pPr>
        <w:pStyle w:val="ConsPlusNonformat"/>
        <w:widowControl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2.5.20. Ставить в известность Министерство и Управляющую компанию обо всех изменениях, которые влияют или могут влиять на реализацию </w:t>
      </w:r>
      <w:r w:rsidR="003E00AB">
        <w:rPr>
          <w:rFonts w:ascii="Times New Roman" w:hAnsi="Times New Roman" w:cs="Times New Roman"/>
          <w:sz w:val="24"/>
          <w:szCs w:val="24"/>
        </w:rPr>
        <w:t>Паспорта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, прилагаемого к Соглашению, и(или) ставят под угрозу выполнение обязательств по настоящему Соглашению в течение 10 (десяти) рабочих дней со дня, когда Резиденту стало известно о таких изменениях.</w:t>
      </w:r>
    </w:p>
    <w:p w14:paraId="68975965" w14:textId="77777777" w:rsidR="00017D96" w:rsidRDefault="00017D96" w:rsidP="00017D96">
      <w:pPr>
        <w:pStyle w:val="ConsPlusNonformat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2.5.21. Информировать Управляющую компанию о невозможности выполнения условий настоящего Соглашения в течение 5 (пяти) рабочих дней со дня, когда Резиденту стало известно о такой невозможности. </w:t>
      </w:r>
    </w:p>
    <w:p w14:paraId="114D61CB" w14:textId="77777777" w:rsidR="00017D96" w:rsidRPr="008924A5" w:rsidRDefault="00017D96" w:rsidP="00017D96">
      <w:pPr>
        <w:pStyle w:val="ConsPlusNonformat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B69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24A5">
        <w:rPr>
          <w:rFonts w:ascii="Times New Roman" w:hAnsi="Times New Roman" w:cs="Times New Roman"/>
          <w:sz w:val="24"/>
          <w:szCs w:val="24"/>
        </w:rPr>
        <w:t xml:space="preserve">Предоставлять в адрес Управляющей компании отчет о результатах деятельности резидента особой экономической зоны, подписанный руководителем Резидента,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4A5">
        <w:rPr>
          <w:rFonts w:ascii="Times New Roman" w:hAnsi="Times New Roman" w:cs="Times New Roman"/>
          <w:sz w:val="24"/>
          <w:szCs w:val="24"/>
        </w:rPr>
        <w:t xml:space="preserve"> к настоящему Соглашению в следующие сроки:</w:t>
      </w:r>
    </w:p>
    <w:p w14:paraId="60AD6403" w14:textId="77777777" w:rsidR="00017D96" w:rsidRPr="008924A5" w:rsidRDefault="00017D96" w:rsidP="00017D96">
      <w:pPr>
        <w:pStyle w:val="ConsPlusNonformat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24A5">
        <w:rPr>
          <w:rFonts w:ascii="Times New Roman" w:hAnsi="Times New Roman" w:cs="Times New Roman"/>
          <w:sz w:val="24"/>
          <w:szCs w:val="24"/>
        </w:rPr>
        <w:t>за I квартал отчетного года в срок до 25 апреля отчетного года;</w:t>
      </w:r>
    </w:p>
    <w:p w14:paraId="76E2BAED" w14:textId="77777777" w:rsidR="00017D96" w:rsidRPr="008924A5" w:rsidRDefault="00017D96" w:rsidP="00017D96">
      <w:pPr>
        <w:pStyle w:val="ConsPlusNonformat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24A5">
        <w:rPr>
          <w:rFonts w:ascii="Times New Roman" w:hAnsi="Times New Roman" w:cs="Times New Roman"/>
          <w:sz w:val="24"/>
          <w:szCs w:val="24"/>
        </w:rPr>
        <w:t>за II квартал отчетного года в срок до 25 июля отчетного года;</w:t>
      </w:r>
    </w:p>
    <w:p w14:paraId="732A0F41" w14:textId="77777777" w:rsidR="00017D96" w:rsidRPr="008924A5" w:rsidRDefault="00017D96" w:rsidP="00017D96">
      <w:pPr>
        <w:pStyle w:val="ConsPlusNonformat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24A5">
        <w:rPr>
          <w:rFonts w:ascii="Times New Roman" w:hAnsi="Times New Roman" w:cs="Times New Roman"/>
          <w:sz w:val="24"/>
          <w:szCs w:val="24"/>
        </w:rPr>
        <w:t>за III квартал отчетного года в срок до 25 октября отчетного года;</w:t>
      </w:r>
    </w:p>
    <w:p w14:paraId="2F9825E1" w14:textId="77777777" w:rsidR="00017D96" w:rsidRPr="008924A5" w:rsidRDefault="00017D96" w:rsidP="00017D96">
      <w:pPr>
        <w:pStyle w:val="ConsPlusNonformat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24A5">
        <w:rPr>
          <w:rFonts w:ascii="Times New Roman" w:hAnsi="Times New Roman" w:cs="Times New Roman"/>
          <w:sz w:val="24"/>
          <w:szCs w:val="24"/>
        </w:rPr>
        <w:t>предварительный отчет за IV квартал отчетного года в срок до 25 января года, следующего за отчетным;</w:t>
      </w:r>
    </w:p>
    <w:p w14:paraId="7AF1E68D" w14:textId="77777777" w:rsidR="00017D96" w:rsidRDefault="00017D96" w:rsidP="00017D96">
      <w:pPr>
        <w:pStyle w:val="ConsPlusNonformat"/>
        <w:widowControl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24A5">
        <w:rPr>
          <w:rFonts w:ascii="Times New Roman" w:hAnsi="Times New Roman" w:cs="Times New Roman"/>
          <w:sz w:val="24"/>
          <w:szCs w:val="24"/>
        </w:rPr>
        <w:t>отчет за IV квартал отчетного года, копи</w:t>
      </w:r>
      <w:r>
        <w:rPr>
          <w:rFonts w:ascii="Times New Roman" w:hAnsi="Times New Roman" w:cs="Times New Roman"/>
          <w:sz w:val="24"/>
          <w:szCs w:val="24"/>
        </w:rPr>
        <w:t>я бухгалтерской</w:t>
      </w:r>
      <w:r w:rsidRPr="0089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(финансовой) отчетности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8924A5">
        <w:rPr>
          <w:rFonts w:ascii="Times New Roman" w:hAnsi="Times New Roman" w:cs="Times New Roman"/>
          <w:sz w:val="24"/>
          <w:szCs w:val="24"/>
        </w:rPr>
        <w:t>с приложениями в срок до 25 апреля года, следующего за отчетным.</w:t>
      </w:r>
    </w:p>
    <w:p w14:paraId="2D26A9CF" w14:textId="77777777" w:rsidR="00017D96" w:rsidRDefault="00017D96" w:rsidP="00017D96">
      <w:pPr>
        <w:pStyle w:val="ConsPlusNonformat"/>
        <w:widowControl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день предоставления информации в соответствии с данным пунктом настоящего Соглашения приходится на нерабочий (праздничный), то сроком предоставления информации считается первый следующий за ним рабочий день.</w:t>
      </w:r>
    </w:p>
    <w:p w14:paraId="3F4D23F8" w14:textId="77777777" w:rsidR="00017D96" w:rsidRPr="00FB6934" w:rsidRDefault="00017D96" w:rsidP="00017D96">
      <w:pPr>
        <w:pStyle w:val="ConsPlusNonformat"/>
        <w:widowControl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Управляющая компания имеет право запросить копии первичных документов, подтверждающих информацию, представленную Резидентом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настоящим пунктом. </w:t>
      </w:r>
    </w:p>
    <w:p w14:paraId="0D69BCA9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B6934">
        <w:rPr>
          <w:rFonts w:ascii="Times New Roman" w:hAnsi="Times New Roman" w:cs="Times New Roman"/>
          <w:sz w:val="24"/>
          <w:szCs w:val="24"/>
        </w:rPr>
        <w:t>. Исполнять иные обязанности,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и(или) настоящим Соглашением</w:t>
      </w:r>
      <w:r w:rsidRPr="00FB6934">
        <w:rPr>
          <w:rFonts w:ascii="Times New Roman" w:hAnsi="Times New Roman" w:cs="Times New Roman"/>
          <w:sz w:val="24"/>
          <w:szCs w:val="24"/>
        </w:rPr>
        <w:t>.</w:t>
      </w:r>
    </w:p>
    <w:p w14:paraId="2C775186" w14:textId="77777777" w:rsidR="00017D96" w:rsidRPr="00FB6934" w:rsidRDefault="00017D96" w:rsidP="00017D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F4902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FB6934">
        <w:rPr>
          <w:b/>
        </w:rPr>
        <w:t>2.6. Резидент имеет право:</w:t>
      </w:r>
    </w:p>
    <w:p w14:paraId="4620CEEF" w14:textId="77777777" w:rsidR="00017D96" w:rsidRPr="00FB6934" w:rsidRDefault="00017D96" w:rsidP="00017D96">
      <w:pPr>
        <w:ind w:firstLine="709"/>
        <w:jc w:val="both"/>
      </w:pPr>
      <w:r w:rsidRPr="00FB6934">
        <w:rPr>
          <w:color w:val="000000"/>
        </w:rPr>
        <w:t>2.6.1. Получать</w:t>
      </w:r>
      <w:r w:rsidRPr="00FB6934">
        <w:t xml:space="preserve"> выписки из реестра резидентов особой экономической зоны </w:t>
      </w:r>
      <w:r w:rsidRPr="00FB6934">
        <w:br/>
        <w:t>на основании письменного запроса.</w:t>
      </w:r>
    </w:p>
    <w:p w14:paraId="73AF6E61" w14:textId="77777777" w:rsidR="00017D96" w:rsidRPr="00FB6934" w:rsidRDefault="00017D96" w:rsidP="00017D96">
      <w:pPr>
        <w:ind w:firstLine="709"/>
        <w:jc w:val="both"/>
      </w:pPr>
      <w:r w:rsidRPr="00FB6934">
        <w:t xml:space="preserve">2.6.2. Получить свидетельство установленного образца, удостоверяющее регистрацию </w:t>
      </w:r>
      <w:r w:rsidRPr="00FB6934">
        <w:br/>
        <w:t>в качестве резидента особой экономической зоны.</w:t>
      </w:r>
    </w:p>
    <w:p w14:paraId="2C2A6AFD" w14:textId="77777777" w:rsidR="00017D96" w:rsidRDefault="00017D96" w:rsidP="00017D96">
      <w:pPr>
        <w:ind w:firstLine="709"/>
        <w:jc w:val="both"/>
      </w:pPr>
      <w:r w:rsidRPr="00FB6934">
        <w:t xml:space="preserve">2.6.3. Распорядиться принадлежащим ему на праве собственности движимым </w:t>
      </w:r>
      <w:r w:rsidRPr="00FB6934">
        <w:br/>
        <w:t>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законом об особых экономических зонах,</w:t>
      </w:r>
      <w:r>
        <w:t xml:space="preserve"> </w:t>
      </w:r>
      <w:r w:rsidRPr="00FB6934">
        <w:t>в случае утраты статуса резидента особой экономической зоны</w:t>
      </w:r>
      <w:r>
        <w:t xml:space="preserve"> и пунктом 2.6.3.1 настоящего Соглашения</w:t>
      </w:r>
      <w:r w:rsidRPr="00FB6934">
        <w:t>.</w:t>
      </w:r>
    </w:p>
    <w:p w14:paraId="7257272D" w14:textId="5F65DBD4" w:rsidR="00017D96" w:rsidRDefault="00017D96" w:rsidP="00017D96">
      <w:pPr>
        <w:ind w:firstLine="709"/>
        <w:jc w:val="both"/>
      </w:pPr>
      <w:r>
        <w:t xml:space="preserve">2.6.3.1. В случае утраты Резидентом статуса резидента до наступления срока, указанного в пункте 3.1. настоящего Соглашения, а также в случае расторжения Соглашения в соответствии с пунктами 4.2.2 – 4.2.5 настоящего Соглашения, Управляющая компания имеет преимущественное право покупки собственности Резидента как движимой, так и недвижимой, находящейся на территории особой экономической зоны. Отказ от преимущественного права покупки должен быть оформлен письменно Управляющей компанией с проставлением оттиска печати и подписи Генерального директора Управляющей компании, либо лица его замещающего. </w:t>
      </w:r>
    </w:p>
    <w:p w14:paraId="1486DD31" w14:textId="77777777" w:rsidR="00017D96" w:rsidRPr="00017D96" w:rsidRDefault="00017D96" w:rsidP="00017D96">
      <w:pPr>
        <w:ind w:firstLine="709"/>
        <w:jc w:val="both"/>
        <w:rPr>
          <w:highlight w:val="yellow"/>
        </w:rPr>
      </w:pPr>
      <w:r w:rsidRPr="00FB6934">
        <w:t>2.6.4.</w:t>
      </w:r>
      <w:r>
        <w:t> </w:t>
      </w:r>
      <w:r w:rsidRPr="00FB6934">
        <w:t xml:space="preserve">Запрашивать у Управляющей компании информацию о планируемом составе сетей инженерно-технического обеспечения (водоснабжения, водоотведения, электрических сетей) </w:t>
      </w:r>
      <w:r w:rsidRPr="00FB6934">
        <w:br/>
        <w:t xml:space="preserve">на территории особой экономической зоны, этапах строительства и сроках их ввода </w:t>
      </w:r>
      <w:r w:rsidRPr="00FB6934">
        <w:br/>
      </w:r>
      <w:r w:rsidRPr="00017D96">
        <w:t>в эксплуатацию.</w:t>
      </w:r>
    </w:p>
    <w:p w14:paraId="14E04D63" w14:textId="77777777" w:rsidR="00017D96" w:rsidRDefault="00017D96" w:rsidP="00017D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D96">
        <w:rPr>
          <w:rFonts w:ascii="Times New Roman" w:hAnsi="Times New Roman" w:cs="Times New Roman"/>
          <w:sz w:val="24"/>
          <w:szCs w:val="24"/>
        </w:rPr>
        <w:t xml:space="preserve">2.6.5. Осуществлять иные права, предусмотренные настоящим Соглашением и(или) законодательством Российской Федерации, в том числе осуществлять в особой экономической </w:t>
      </w:r>
      <w:r w:rsidRPr="00017D96">
        <w:rPr>
          <w:rFonts w:ascii="Times New Roman" w:hAnsi="Times New Roman" w:cs="Times New Roman"/>
          <w:sz w:val="24"/>
          <w:szCs w:val="24"/>
        </w:rPr>
        <w:lastRenderedPageBreak/>
        <w:t>зоне ведение иной деятельности с учетом особенностей, предусмотренных частями 5 и 6 статьи 10 Федерального закона об особых экономических зонах.</w:t>
      </w:r>
    </w:p>
    <w:p w14:paraId="7C05855C" w14:textId="77777777" w:rsidR="00017D96" w:rsidRPr="00FB6934" w:rsidRDefault="00017D96" w:rsidP="00017D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DA15AD" w14:textId="77777777" w:rsidR="00017D96" w:rsidRPr="00FB6934" w:rsidRDefault="00017D96" w:rsidP="00017D96">
      <w:pPr>
        <w:autoSpaceDE w:val="0"/>
        <w:autoSpaceDN w:val="0"/>
        <w:adjustRightInd w:val="0"/>
        <w:jc w:val="center"/>
        <w:rPr>
          <w:b/>
        </w:rPr>
      </w:pPr>
      <w:r w:rsidRPr="00FB6934">
        <w:rPr>
          <w:b/>
        </w:rPr>
        <w:t>3. Срок действия соглашения</w:t>
      </w:r>
    </w:p>
    <w:p w14:paraId="1B7E8669" w14:textId="77777777" w:rsidR="00017D96" w:rsidRPr="00FB6934" w:rsidRDefault="00017D96" w:rsidP="00017D96">
      <w:pPr>
        <w:autoSpaceDE w:val="0"/>
        <w:autoSpaceDN w:val="0"/>
        <w:adjustRightInd w:val="0"/>
        <w:jc w:val="center"/>
        <w:rPr>
          <w:b/>
        </w:rPr>
      </w:pPr>
    </w:p>
    <w:p w14:paraId="5FF727A9" w14:textId="77777777" w:rsidR="00017D96" w:rsidRPr="00FB6934" w:rsidRDefault="00017D96" w:rsidP="00017D96">
      <w:pPr>
        <w:autoSpaceDE w:val="0"/>
        <w:autoSpaceDN w:val="0"/>
        <w:adjustRightInd w:val="0"/>
        <w:ind w:firstLine="720"/>
        <w:jc w:val="both"/>
      </w:pPr>
      <w:r w:rsidRPr="00017D96">
        <w:t>3.1. Соглашение об осуществлении деятельности вступает в действие с даты подписания Сторонами и заключается на срок, не превышающий срока, оставшегося до прекращения существования особой экономической зоны.</w:t>
      </w:r>
    </w:p>
    <w:p w14:paraId="27B95D1B" w14:textId="77777777" w:rsidR="00017D96" w:rsidRPr="00FB6934" w:rsidRDefault="00017D96" w:rsidP="00017D96">
      <w:pPr>
        <w:autoSpaceDE w:val="0"/>
        <w:autoSpaceDN w:val="0"/>
        <w:adjustRightInd w:val="0"/>
        <w:ind w:firstLine="720"/>
        <w:jc w:val="both"/>
      </w:pPr>
    </w:p>
    <w:p w14:paraId="0D359F11" w14:textId="77777777" w:rsidR="00017D96" w:rsidRPr="00FB6934" w:rsidRDefault="00017D96" w:rsidP="00017D96">
      <w:pPr>
        <w:tabs>
          <w:tab w:val="left" w:pos="851"/>
          <w:tab w:val="left" w:pos="1134"/>
        </w:tabs>
        <w:jc w:val="center"/>
        <w:rPr>
          <w:b/>
        </w:rPr>
      </w:pPr>
      <w:r w:rsidRPr="00FB6934">
        <w:rPr>
          <w:b/>
        </w:rPr>
        <w:t>4. Условия изменения, прекращения действия Соглашения</w:t>
      </w:r>
    </w:p>
    <w:p w14:paraId="5D2402E0" w14:textId="77777777" w:rsidR="00017D96" w:rsidRPr="00FB6934" w:rsidRDefault="00017D96" w:rsidP="00017D96">
      <w:pPr>
        <w:tabs>
          <w:tab w:val="left" w:pos="851"/>
          <w:tab w:val="left" w:pos="1134"/>
        </w:tabs>
        <w:jc w:val="center"/>
        <w:rPr>
          <w:b/>
        </w:rPr>
      </w:pPr>
    </w:p>
    <w:p w14:paraId="498F31F4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FB6934">
        <w:t>4.1. Настоящее Соглашение может быть изменено в порядке, предусмотренном Федеральным законом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14:paraId="157C2AAB" w14:textId="77777777" w:rsidR="00017D96" w:rsidRPr="00FB6934" w:rsidRDefault="00017D96" w:rsidP="00017D96">
      <w:pPr>
        <w:ind w:firstLine="709"/>
        <w:jc w:val="both"/>
      </w:pPr>
      <w:r w:rsidRPr="00FB6934">
        <w:t>4.2. Действие настоящего Соглашения прекращается:</w:t>
      </w:r>
    </w:p>
    <w:p w14:paraId="577DB178" w14:textId="77777777" w:rsidR="00017D96" w:rsidRPr="008B0AF0" w:rsidRDefault="00017D96" w:rsidP="00017D96">
      <w:pPr>
        <w:ind w:firstLine="709"/>
        <w:jc w:val="both"/>
      </w:pPr>
      <w:r w:rsidRPr="00FB6934">
        <w:t xml:space="preserve">4.2.1. По </w:t>
      </w:r>
      <w:r w:rsidRPr="008B0AF0">
        <w:t>окончании срока, на который настоящее Соглашение было заключено.</w:t>
      </w:r>
    </w:p>
    <w:p w14:paraId="0C0E3026" w14:textId="77777777" w:rsidR="00017D96" w:rsidRPr="008B0AF0" w:rsidRDefault="00017D96" w:rsidP="00017D96">
      <w:pPr>
        <w:ind w:firstLine="709"/>
        <w:jc w:val="both"/>
      </w:pPr>
      <w:r w:rsidRPr="008B0AF0">
        <w:t>4.2.2. В случае расторжения настоящего Соглашения.</w:t>
      </w:r>
    </w:p>
    <w:p w14:paraId="1759D655" w14:textId="77777777" w:rsidR="00017D96" w:rsidRPr="008B0AF0" w:rsidRDefault="00017D96" w:rsidP="00017D96">
      <w:pPr>
        <w:ind w:firstLine="709"/>
        <w:jc w:val="both"/>
      </w:pPr>
      <w:r w:rsidRPr="008B0AF0">
        <w:t>4.2.3. В случае досрочного прекращения существования особой экономической зоны.</w:t>
      </w:r>
    </w:p>
    <w:p w14:paraId="6C803B04" w14:textId="77777777" w:rsidR="00017D96" w:rsidRPr="008B0AF0" w:rsidRDefault="00017D96" w:rsidP="00017D96">
      <w:pPr>
        <w:ind w:firstLine="709"/>
        <w:jc w:val="both"/>
      </w:pPr>
      <w:r w:rsidRPr="008B0AF0">
        <w:t>4.2.4. В случае прекращения деятельности Резидента в качестве юридического лица.</w:t>
      </w:r>
    </w:p>
    <w:p w14:paraId="0E64F4E1" w14:textId="77777777" w:rsidR="00017D96" w:rsidRPr="00FB6934" w:rsidRDefault="00017D96" w:rsidP="00017D96">
      <w:pPr>
        <w:ind w:firstLine="709"/>
        <w:jc w:val="both"/>
      </w:pPr>
      <w:r w:rsidRPr="008B0AF0">
        <w:t>4.2.5. В случае нахождения Резидента в процессе банкротства в судебном порядке на любой из стадий (начиная с наблюдения), либо признание Резидента несостоятельным (банкротом) в порядке, предусмотренном действующим законодательством РФ.</w:t>
      </w:r>
      <w:r>
        <w:t xml:space="preserve"> </w:t>
      </w:r>
    </w:p>
    <w:p w14:paraId="521308EB" w14:textId="77777777" w:rsidR="00017D96" w:rsidRPr="00FB6934" w:rsidRDefault="00017D96" w:rsidP="00017D96">
      <w:pPr>
        <w:ind w:firstLine="709"/>
        <w:jc w:val="both"/>
      </w:pPr>
      <w:r w:rsidRPr="00FB6934">
        <w:t xml:space="preserve">4.3. Настоящее Соглашение может быть расторгнуто по соглашению Сторон. </w:t>
      </w:r>
    </w:p>
    <w:p w14:paraId="3F4A0D84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FB6934">
        <w:t>4.4.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этом заключении.</w:t>
      </w:r>
    </w:p>
    <w:p w14:paraId="16F55B3F" w14:textId="77777777" w:rsidR="00017D96" w:rsidRPr="00FB6934" w:rsidRDefault="00017D96" w:rsidP="00017D96">
      <w:pPr>
        <w:ind w:firstLine="709"/>
        <w:jc w:val="both"/>
      </w:pPr>
      <w:r w:rsidRPr="00FB6934">
        <w:t>4.5.</w:t>
      </w:r>
      <w:r>
        <w:t> </w:t>
      </w:r>
      <w:r w:rsidRPr="00FB6934">
        <w:t>В случае отказа Управляющей компании заключить договор аренды земельного участка Резидент имеет право обратиться в суд с требованием о расторжении настоящего Соглашения, либо о заключении договора аренды земельного участка.</w:t>
      </w:r>
    </w:p>
    <w:p w14:paraId="5DBA2EA4" w14:textId="77777777" w:rsidR="00017D96" w:rsidRPr="00FB6934" w:rsidRDefault="00017D96" w:rsidP="00017D96">
      <w:pPr>
        <w:autoSpaceDE w:val="0"/>
        <w:autoSpaceDN w:val="0"/>
        <w:adjustRightInd w:val="0"/>
        <w:ind w:firstLine="709"/>
        <w:jc w:val="both"/>
      </w:pPr>
      <w:r w:rsidRPr="00FB6934">
        <w:t>4.6. Настоящее Соглашение может быть расторгнуто судом</w:t>
      </w:r>
      <w:r w:rsidRPr="00FB6934">
        <w:rPr>
          <w:b/>
        </w:rPr>
        <w:t xml:space="preserve"> </w:t>
      </w:r>
      <w:r w:rsidRPr="00FB6934">
        <w:t>по требованию одной</w:t>
      </w:r>
      <w:r>
        <w:br/>
      </w:r>
      <w:r w:rsidRPr="00FB6934">
        <w:t>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законом об особых экономических зонах.</w:t>
      </w:r>
    </w:p>
    <w:p w14:paraId="4A9C309B" w14:textId="77777777" w:rsidR="00017D96" w:rsidRPr="008A7848" w:rsidRDefault="00017D96" w:rsidP="00017D96">
      <w:pPr>
        <w:ind w:firstLine="709"/>
        <w:jc w:val="both"/>
      </w:pPr>
      <w:r w:rsidRPr="00FB6934">
        <w:t>Существенным нарушением Резидентом условий Соглашения являются действия, бездействия Резидента, предусмотренные частью 3 статьи 20 Федерального закона об особых экономических зонах</w:t>
      </w:r>
      <w:r>
        <w:t xml:space="preserve">, </w:t>
      </w:r>
      <w:r w:rsidRPr="0005284D">
        <w:t xml:space="preserve">а также иные существенные нарушения условий настоящего </w:t>
      </w:r>
      <w:r w:rsidRPr="008A7848">
        <w:t>Соглашения, а именно:</w:t>
      </w:r>
    </w:p>
    <w:p w14:paraId="65017AC8" w14:textId="77777777" w:rsidR="00017D96" w:rsidRPr="008A7848" w:rsidRDefault="00017D96" w:rsidP="00017D96">
      <w:pPr>
        <w:ind w:firstLine="709"/>
        <w:jc w:val="both"/>
      </w:pPr>
      <w:r w:rsidRPr="008A7848">
        <w:t>- непредставление в адрес Управляющей компании отчета о результатах деятельности резидента особой экономической зоны, предусмотренного в пункте 2.5.22</w:t>
      </w:r>
      <w:r>
        <w:t xml:space="preserve"> настоящего Соглашения</w:t>
      </w:r>
      <w:r w:rsidRPr="008A7848">
        <w:t>, в течение 2 (двух) отчетных периодов (кварталов);</w:t>
      </w:r>
    </w:p>
    <w:p w14:paraId="04D027A5" w14:textId="5851F79D" w:rsidR="00017D96" w:rsidRPr="008A7848" w:rsidRDefault="00017D96" w:rsidP="00017D96">
      <w:pPr>
        <w:ind w:firstLine="709"/>
        <w:jc w:val="both"/>
      </w:pPr>
      <w:r w:rsidRPr="008A7848">
        <w:t xml:space="preserve">- отклонение исполнения одного из мероприятий «дорожной карты» по реализации </w:t>
      </w:r>
      <w:r w:rsidR="003E00AB">
        <w:t>Паспорта инвестиционного проекта</w:t>
      </w:r>
      <w:r w:rsidRPr="008A7848">
        <w:t>, представленного в приложении 3 к настоящему Соглашению, более чем на 12 (двенадцать) месяцев;</w:t>
      </w:r>
    </w:p>
    <w:p w14:paraId="408DA861" w14:textId="77777777" w:rsidR="00017D96" w:rsidRPr="0005284D" w:rsidRDefault="00017D96" w:rsidP="00017D96">
      <w:pPr>
        <w:ind w:firstLine="709"/>
        <w:jc w:val="both"/>
      </w:pPr>
      <w:r w:rsidRPr="008A7848">
        <w:t>- невыполнение одного из планируемых показателей эффективности функционирования Резидента, представленных в приложении 2 к настоящему Соглашению, более чем на 30%</w:t>
      </w:r>
      <w:r w:rsidRPr="008A7848">
        <w:br/>
        <w:t>в течение 2 лет подряд.</w:t>
      </w:r>
    </w:p>
    <w:p w14:paraId="15815700" w14:textId="77777777" w:rsidR="00017D96" w:rsidRDefault="00017D96" w:rsidP="00017D96">
      <w:pPr>
        <w:ind w:firstLine="709"/>
        <w:jc w:val="both"/>
        <w:rPr>
          <w:color w:val="000000"/>
        </w:rPr>
      </w:pPr>
    </w:p>
    <w:p w14:paraId="2154BF62" w14:textId="77777777" w:rsidR="00032614" w:rsidRDefault="00032614" w:rsidP="00017D96">
      <w:pPr>
        <w:ind w:firstLine="709"/>
        <w:jc w:val="both"/>
        <w:rPr>
          <w:color w:val="000000"/>
        </w:rPr>
      </w:pPr>
    </w:p>
    <w:p w14:paraId="46BF8B35" w14:textId="77777777" w:rsidR="00032614" w:rsidRPr="00FB6934" w:rsidRDefault="00032614" w:rsidP="00017D96">
      <w:pPr>
        <w:ind w:firstLine="709"/>
        <w:jc w:val="both"/>
        <w:rPr>
          <w:color w:val="000000"/>
        </w:rPr>
      </w:pPr>
    </w:p>
    <w:p w14:paraId="1DF35299" w14:textId="77777777" w:rsidR="00017D96" w:rsidRPr="00FB6934" w:rsidRDefault="00017D96" w:rsidP="00017D96">
      <w:pPr>
        <w:jc w:val="center"/>
        <w:rPr>
          <w:b/>
        </w:rPr>
      </w:pPr>
      <w:r w:rsidRPr="00FB6934">
        <w:rPr>
          <w:b/>
        </w:rPr>
        <w:lastRenderedPageBreak/>
        <w:t>5. Ответственность сторон</w:t>
      </w:r>
    </w:p>
    <w:p w14:paraId="1AB488E2" w14:textId="77777777" w:rsidR="00017D96" w:rsidRPr="00FB6934" w:rsidRDefault="00017D96" w:rsidP="00017D96">
      <w:pPr>
        <w:jc w:val="center"/>
        <w:rPr>
          <w:b/>
          <w:sz w:val="20"/>
          <w:szCs w:val="20"/>
        </w:rPr>
      </w:pPr>
    </w:p>
    <w:p w14:paraId="1AF3FCA7" w14:textId="77777777" w:rsidR="00017D96" w:rsidRPr="00FB6934" w:rsidRDefault="00017D96" w:rsidP="00017D96">
      <w:pPr>
        <w:ind w:firstLine="709"/>
        <w:jc w:val="both"/>
      </w:pPr>
      <w:r w:rsidRPr="00FB6934">
        <w:t>5.1. 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D304F23" w14:textId="77777777" w:rsidR="00017D96" w:rsidRPr="00FB6934" w:rsidRDefault="00017D96" w:rsidP="00017D96">
      <w:pPr>
        <w:ind w:firstLine="709"/>
        <w:jc w:val="both"/>
      </w:pPr>
      <w:r w:rsidRPr="00FB6934">
        <w:t xml:space="preserve">5.2. При досрочном прекращении действия настоящего Соглашения </w:t>
      </w:r>
      <w:r w:rsidRPr="00FB6934">
        <w:br/>
        <w:t xml:space="preserve">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пунктом 2.5.2 настоящего </w:t>
      </w:r>
      <w:r w:rsidRPr="00FB6934">
        <w:rPr>
          <w:lang w:val="en-US"/>
        </w:rPr>
        <w:t>C</w:t>
      </w:r>
      <w:r w:rsidRPr="00FB6934">
        <w:t xml:space="preserve">оглашения, за вычетом объема инвестиций, осуществленных на дату утраты статуса резидента особой экономической зоны, но не более 5 000 000 (пяти миллионов) рублей и не менее 150 000 (ста пятидесяти тысяч) рублей. </w:t>
      </w:r>
    </w:p>
    <w:p w14:paraId="6158BB98" w14:textId="77777777" w:rsidR="00017D96" w:rsidRPr="00FB6934" w:rsidRDefault="00017D96" w:rsidP="00017D96">
      <w:pPr>
        <w:ind w:firstLine="709"/>
        <w:jc w:val="both"/>
      </w:pPr>
      <w:r w:rsidRPr="00FB6934"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14:paraId="242193CE" w14:textId="77777777" w:rsidR="00017D96" w:rsidRPr="00FB6934" w:rsidRDefault="00017D96" w:rsidP="00017D96">
      <w:pPr>
        <w:autoSpaceDE w:val="0"/>
        <w:autoSpaceDN w:val="0"/>
        <w:adjustRightInd w:val="0"/>
        <w:ind w:firstLine="720"/>
        <w:jc w:val="both"/>
      </w:pPr>
      <w:r w:rsidRPr="00FB6934"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14:paraId="37301AA8" w14:textId="77777777" w:rsidR="00017D96" w:rsidRPr="00FB6934" w:rsidRDefault="00017D96" w:rsidP="00017D96">
      <w:pPr>
        <w:autoSpaceDE w:val="0"/>
        <w:autoSpaceDN w:val="0"/>
        <w:adjustRightInd w:val="0"/>
        <w:ind w:firstLine="720"/>
        <w:jc w:val="both"/>
      </w:pPr>
      <w:r w:rsidRPr="00FB6934">
        <w:t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14:paraId="4B7B6A2F" w14:textId="77777777" w:rsidR="00017D96" w:rsidRPr="00FB6934" w:rsidRDefault="00017D96" w:rsidP="00017D96">
      <w:pPr>
        <w:autoSpaceDE w:val="0"/>
        <w:autoSpaceDN w:val="0"/>
        <w:adjustRightInd w:val="0"/>
        <w:ind w:firstLine="720"/>
        <w:jc w:val="both"/>
      </w:pPr>
      <w:r w:rsidRPr="00FB6934">
        <w:t>5.6. В случае если в результате наступления обстоятельств непреодолимой силы существенно нарушены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14:paraId="58A56E08" w14:textId="77777777" w:rsidR="00017D96" w:rsidRPr="00FB6934" w:rsidRDefault="00017D96" w:rsidP="00017D96">
      <w:pPr>
        <w:autoSpaceDE w:val="0"/>
        <w:autoSpaceDN w:val="0"/>
        <w:adjustRightInd w:val="0"/>
        <w:ind w:firstLine="720"/>
        <w:jc w:val="both"/>
      </w:pPr>
    </w:p>
    <w:p w14:paraId="5D7B0464" w14:textId="77777777" w:rsidR="00017D96" w:rsidRPr="00FB6934" w:rsidRDefault="00017D96" w:rsidP="00017D96">
      <w:pPr>
        <w:numPr>
          <w:ilvl w:val="0"/>
          <w:numId w:val="1"/>
        </w:numPr>
        <w:jc w:val="center"/>
        <w:rPr>
          <w:b/>
        </w:rPr>
      </w:pPr>
      <w:r w:rsidRPr="00FB6934">
        <w:rPr>
          <w:b/>
        </w:rPr>
        <w:t>Порядок разрешения споров</w:t>
      </w:r>
    </w:p>
    <w:p w14:paraId="53646836" w14:textId="77777777" w:rsidR="00017D96" w:rsidRPr="00FB6934" w:rsidRDefault="00017D96" w:rsidP="00017D96">
      <w:pPr>
        <w:ind w:left="720"/>
        <w:rPr>
          <w:b/>
          <w:sz w:val="20"/>
          <w:szCs w:val="20"/>
        </w:rPr>
      </w:pPr>
    </w:p>
    <w:p w14:paraId="4DFED16F" w14:textId="77777777" w:rsidR="00017D96" w:rsidRPr="00FB6934" w:rsidRDefault="00017D96" w:rsidP="00017D9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34">
        <w:rPr>
          <w:rFonts w:ascii="Times New Roman" w:hAnsi="Times New Roman" w:cs="Times New Roman"/>
          <w:sz w:val="24"/>
          <w:szCs w:val="24"/>
        </w:rPr>
        <w:t xml:space="preserve">Споры и разногласия, связанные с выполнением условий настоящего Соглашения, разрешаются Сторонами путем переговоров. </w:t>
      </w:r>
    </w:p>
    <w:p w14:paraId="43B565CB" w14:textId="77777777" w:rsidR="00017D96" w:rsidRPr="00FB6934" w:rsidRDefault="00017D96" w:rsidP="00017D96">
      <w:pPr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</w:pPr>
      <w:r w:rsidRPr="00FB6934">
        <w:t>В случае недостижения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14:paraId="210EE7C0" w14:textId="77777777" w:rsidR="00017D96" w:rsidRPr="00FB6934" w:rsidRDefault="00017D96" w:rsidP="00017D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3DD83C5" w14:textId="77777777" w:rsidR="00017D96" w:rsidRPr="00FB6934" w:rsidRDefault="00017D96" w:rsidP="00017D96">
      <w:pPr>
        <w:numPr>
          <w:ilvl w:val="0"/>
          <w:numId w:val="1"/>
        </w:numPr>
        <w:jc w:val="center"/>
        <w:rPr>
          <w:b/>
        </w:rPr>
      </w:pPr>
      <w:r w:rsidRPr="00FB6934">
        <w:rPr>
          <w:b/>
        </w:rPr>
        <w:t>Заключительные положения</w:t>
      </w:r>
    </w:p>
    <w:p w14:paraId="7415004B" w14:textId="77777777" w:rsidR="00017D96" w:rsidRDefault="00017D96" w:rsidP="00017D96">
      <w:pPr>
        <w:ind w:firstLine="709"/>
        <w:jc w:val="both"/>
      </w:pPr>
    </w:p>
    <w:p w14:paraId="64B93461" w14:textId="77777777" w:rsidR="00017D96" w:rsidRPr="00FB6934" w:rsidRDefault="00017D96" w:rsidP="00017D96">
      <w:pPr>
        <w:ind w:firstLine="709"/>
        <w:jc w:val="both"/>
      </w:pPr>
      <w:r w:rsidRPr="00FB6934">
        <w:t>7.1. Резидент не вправе иметь филиалы и представительства за пределами территории особой экономической зоны.</w:t>
      </w:r>
    </w:p>
    <w:p w14:paraId="301B6640" w14:textId="77777777" w:rsidR="00017D96" w:rsidRPr="00FB6934" w:rsidRDefault="00017D96" w:rsidP="00017D96">
      <w:pPr>
        <w:autoSpaceDE w:val="0"/>
        <w:autoSpaceDN w:val="0"/>
        <w:adjustRightInd w:val="0"/>
        <w:ind w:firstLine="720"/>
        <w:jc w:val="both"/>
        <w:outlineLvl w:val="1"/>
      </w:pPr>
      <w:r w:rsidRPr="00FB6934">
        <w:t>7.2. Резидент не вправе передавать свои права и обязанности по настоящему Соглашению другому лицу.</w:t>
      </w:r>
    </w:p>
    <w:p w14:paraId="262E6624" w14:textId="77777777" w:rsidR="00017D96" w:rsidRPr="00FB6934" w:rsidRDefault="00017D96" w:rsidP="00017D96">
      <w:pPr>
        <w:autoSpaceDE w:val="0"/>
        <w:autoSpaceDN w:val="0"/>
        <w:adjustRightInd w:val="0"/>
        <w:ind w:firstLine="720"/>
        <w:jc w:val="both"/>
        <w:outlineLvl w:val="1"/>
      </w:pPr>
      <w:r w:rsidRPr="00FB6934">
        <w:t>7.3. В случае прекращения действия настоящего Соглашения договор аренды земельного участка, заключенный на условиях, предусмотренных настоящим Соглашением, прекращает свое действие в соответствии с законодательством Российской Федерации.</w:t>
      </w:r>
    </w:p>
    <w:p w14:paraId="5D113217" w14:textId="77777777" w:rsidR="00017D96" w:rsidRPr="00FB6934" w:rsidRDefault="00017D96" w:rsidP="00017D96">
      <w:pPr>
        <w:autoSpaceDE w:val="0"/>
        <w:autoSpaceDN w:val="0"/>
        <w:adjustRightInd w:val="0"/>
        <w:ind w:firstLine="720"/>
        <w:jc w:val="both"/>
        <w:outlineLvl w:val="1"/>
      </w:pPr>
      <w:r w:rsidRPr="00FB6934">
        <w:t>7.4. 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14:paraId="77BB9357" w14:textId="77777777" w:rsidR="00017D96" w:rsidRPr="00FB6934" w:rsidRDefault="00017D96" w:rsidP="00017D96">
      <w:pPr>
        <w:ind w:firstLine="709"/>
        <w:jc w:val="both"/>
      </w:pPr>
      <w:r w:rsidRPr="00FB6934">
        <w:t>7.5. 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14:paraId="72105B87" w14:textId="77777777" w:rsidR="00017D96" w:rsidRPr="009A7675" w:rsidRDefault="00017D96" w:rsidP="00017D96">
      <w:pPr>
        <w:ind w:firstLine="709"/>
        <w:jc w:val="both"/>
      </w:pPr>
      <w:r w:rsidRPr="00FB6934">
        <w:t>7.</w:t>
      </w:r>
      <w:r w:rsidRPr="009A7675">
        <w:t xml:space="preserve">6. К настоящему Соглашению прилагаются и являются его неотъемлемой частью: </w:t>
      </w:r>
    </w:p>
    <w:p w14:paraId="78942BAC" w14:textId="0F73ADF7" w:rsidR="00017D96" w:rsidRPr="009A7675" w:rsidRDefault="00017D96" w:rsidP="00017D96">
      <w:pPr>
        <w:ind w:firstLine="709"/>
        <w:jc w:val="both"/>
      </w:pPr>
      <w:r w:rsidRPr="009A7675">
        <w:t>7.6.1. </w:t>
      </w:r>
      <w:r w:rsidR="00D35CBF">
        <w:t xml:space="preserve">Паспорт инвестиционного проекта </w:t>
      </w:r>
      <w:r w:rsidRPr="009A7675">
        <w:t>«</w:t>
      </w:r>
      <w:r w:rsidR="00032614">
        <w:t>___________________________________</w:t>
      </w:r>
      <w:r w:rsidRPr="009A7675">
        <w:t xml:space="preserve">» (Приложение </w:t>
      </w:r>
      <w:r>
        <w:t xml:space="preserve">№ </w:t>
      </w:r>
      <w:r w:rsidRPr="009A7675">
        <w:t>1).</w:t>
      </w:r>
    </w:p>
    <w:p w14:paraId="675C5965" w14:textId="3179E766" w:rsidR="00017D96" w:rsidRPr="009A7675" w:rsidRDefault="00017D96" w:rsidP="00017D96">
      <w:pPr>
        <w:ind w:firstLine="709"/>
        <w:jc w:val="both"/>
      </w:pPr>
      <w:r w:rsidRPr="009A7675">
        <w:lastRenderedPageBreak/>
        <w:t>7.6.2. Планируемые показател</w:t>
      </w:r>
      <w:r>
        <w:t>и</w:t>
      </w:r>
      <w:r w:rsidRPr="009A7675">
        <w:t xml:space="preserve"> эффективности функционирования </w:t>
      </w:r>
      <w:r>
        <w:t>ООО «</w:t>
      </w:r>
      <w:r w:rsidR="00032614">
        <w:t>________________________________________</w:t>
      </w:r>
      <w:r w:rsidRPr="009A7675">
        <w:t xml:space="preserve">» (Приложение </w:t>
      </w:r>
      <w:r>
        <w:t xml:space="preserve">№ </w:t>
      </w:r>
      <w:r w:rsidRPr="009A7675">
        <w:t>2).</w:t>
      </w:r>
    </w:p>
    <w:p w14:paraId="5CDE77E4" w14:textId="2B3CC6A0" w:rsidR="00017D96" w:rsidRPr="009A7675" w:rsidRDefault="00017D96" w:rsidP="00017D96">
      <w:pPr>
        <w:ind w:firstLine="709"/>
        <w:jc w:val="both"/>
      </w:pPr>
      <w:r w:rsidRPr="009A7675">
        <w:t xml:space="preserve">7.6.3. Дорожная карта реализации </w:t>
      </w:r>
      <w:r>
        <w:t>инвестиционного проекта</w:t>
      </w:r>
      <w:r w:rsidRPr="009A7675">
        <w:t xml:space="preserve"> «</w:t>
      </w:r>
      <w:r w:rsidR="00032614">
        <w:t>__________________________________</w:t>
      </w:r>
      <w:r w:rsidRPr="009A7675">
        <w:t xml:space="preserve">» (Приложение </w:t>
      </w:r>
      <w:r>
        <w:t xml:space="preserve">№ </w:t>
      </w:r>
      <w:r w:rsidRPr="009A7675">
        <w:t>3).</w:t>
      </w:r>
    </w:p>
    <w:p w14:paraId="5DAA5DDD" w14:textId="2D3A16A5" w:rsidR="00017D96" w:rsidRDefault="00017D96" w:rsidP="00017D96">
      <w:pPr>
        <w:ind w:firstLine="709"/>
        <w:jc w:val="both"/>
      </w:pPr>
      <w:r w:rsidRPr="009A7675">
        <w:t xml:space="preserve">7.6.4. Копия протокола заседания экспертного совета особой экономической зоны промышленно-производственного типа, созданной на территориях </w:t>
      </w:r>
      <w:r w:rsidRPr="009A7675">
        <w:rPr>
          <w:bCs/>
          <w:szCs w:val="28"/>
        </w:rPr>
        <w:t>муниципальных образований «город Пермь» и «Пермский муниципальный район» Пермского края</w:t>
      </w:r>
      <w:r w:rsidRPr="009A7675">
        <w:rPr>
          <w:bCs/>
        </w:rPr>
        <w:t>,</w:t>
      </w:r>
      <w:r w:rsidRPr="009A7675">
        <w:t xml:space="preserve"> </w:t>
      </w:r>
      <w:r w:rsidRPr="009A7675">
        <w:br/>
        <w:t xml:space="preserve">от </w:t>
      </w:r>
      <w:r w:rsidR="00032614">
        <w:t>___________________</w:t>
      </w:r>
      <w:r w:rsidRPr="009A7675">
        <w:t xml:space="preserve"> (Приложение </w:t>
      </w:r>
      <w:r>
        <w:t xml:space="preserve">№ </w:t>
      </w:r>
      <w:r w:rsidRPr="009A7675">
        <w:t>4).</w:t>
      </w:r>
    </w:p>
    <w:p w14:paraId="6BDFC0AC" w14:textId="77777777" w:rsidR="00017D96" w:rsidRPr="00FB6934" w:rsidRDefault="00017D96" w:rsidP="00017D96">
      <w:pPr>
        <w:ind w:firstLine="709"/>
        <w:jc w:val="both"/>
      </w:pPr>
      <w:r>
        <w:t>7.6.5. Форма отчета</w:t>
      </w:r>
      <w:r w:rsidRPr="008924A5">
        <w:t xml:space="preserve"> о результатах деятельности резидента особой экономической зоны</w:t>
      </w:r>
      <w:r>
        <w:t xml:space="preserve"> (Приложение № 5). </w:t>
      </w:r>
    </w:p>
    <w:p w14:paraId="01EF7B14" w14:textId="77777777" w:rsidR="00017D96" w:rsidRPr="00FB6934" w:rsidRDefault="00017D96" w:rsidP="00017D96">
      <w:pPr>
        <w:ind w:firstLine="709"/>
        <w:jc w:val="both"/>
      </w:pPr>
    </w:p>
    <w:p w14:paraId="5B5153A7" w14:textId="77777777" w:rsidR="00017D96" w:rsidRPr="00FB6934" w:rsidRDefault="00017D96" w:rsidP="00017D96">
      <w:pPr>
        <w:numPr>
          <w:ilvl w:val="0"/>
          <w:numId w:val="1"/>
        </w:numPr>
        <w:jc w:val="center"/>
        <w:rPr>
          <w:b/>
        </w:rPr>
      </w:pPr>
      <w:r w:rsidRPr="00FB6934">
        <w:rPr>
          <w:b/>
        </w:rPr>
        <w:t>Реквизиты и подписи сторон</w:t>
      </w:r>
    </w:p>
    <w:p w14:paraId="5A032002" w14:textId="77777777" w:rsidR="00017D96" w:rsidRPr="00FB6934" w:rsidRDefault="00017D96" w:rsidP="00017D96">
      <w:pPr>
        <w:ind w:left="360"/>
        <w:jc w:val="center"/>
        <w:rPr>
          <w:b/>
        </w:rPr>
      </w:pPr>
    </w:p>
    <w:p w14:paraId="44EFE49D" w14:textId="77777777" w:rsidR="00017D96" w:rsidRPr="00FB6934" w:rsidRDefault="00017D96" w:rsidP="00017D96">
      <w:pPr>
        <w:ind w:left="720"/>
        <w:rPr>
          <w:b/>
          <w:sz w:val="10"/>
          <w:szCs w:val="10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3"/>
        <w:gridCol w:w="3506"/>
        <w:gridCol w:w="3252"/>
      </w:tblGrid>
      <w:tr w:rsidR="00017D96" w:rsidRPr="002D7ADA" w14:paraId="14F2F46A" w14:textId="77777777" w:rsidTr="00B27C8B">
        <w:trPr>
          <w:trHeight w:val="1055"/>
        </w:trPr>
        <w:tc>
          <w:tcPr>
            <w:tcW w:w="1594" w:type="pct"/>
          </w:tcPr>
          <w:p w14:paraId="4222267D" w14:textId="77777777" w:rsidR="00017D96" w:rsidRPr="008D5B33" w:rsidRDefault="00017D96" w:rsidP="00B27C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B33">
              <w:rPr>
                <w:bCs/>
              </w:rPr>
              <w:t>Министерство</w:t>
            </w:r>
          </w:p>
          <w:p w14:paraId="332B5FE1" w14:textId="77777777" w:rsidR="00017D96" w:rsidRPr="008D5B33" w:rsidRDefault="00017D96" w:rsidP="00B27C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5B33">
              <w:rPr>
                <w:bCs/>
              </w:rPr>
              <w:t>промышленности и торговли</w:t>
            </w:r>
            <w:r>
              <w:rPr>
                <w:bCs/>
              </w:rPr>
              <w:t xml:space="preserve"> </w:t>
            </w:r>
            <w:r w:rsidRPr="008D5B33">
              <w:rPr>
                <w:bCs/>
              </w:rPr>
              <w:t>Пермского края</w:t>
            </w:r>
          </w:p>
          <w:p w14:paraId="220A05BE" w14:textId="77777777" w:rsidR="00017D96" w:rsidRPr="002D7ADA" w:rsidRDefault="00017D96" w:rsidP="00B27C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67" w:type="pct"/>
          </w:tcPr>
          <w:p w14:paraId="758B1D0B" w14:textId="77777777" w:rsidR="00017D96" w:rsidRPr="008D5B33" w:rsidRDefault="00017D96" w:rsidP="00B27C8B">
            <w:pPr>
              <w:autoSpaceDE w:val="0"/>
              <w:autoSpaceDN w:val="0"/>
              <w:jc w:val="center"/>
              <w:rPr>
                <w:bCs/>
              </w:rPr>
            </w:pPr>
            <w:r w:rsidRPr="008D5B33">
              <w:rPr>
                <w:bCs/>
              </w:rPr>
              <w:t>Акционерное общество «Управляющая компания «ОЭЗ Пермь»</w:t>
            </w:r>
          </w:p>
          <w:p w14:paraId="74E612B9" w14:textId="77777777" w:rsidR="00017D96" w:rsidRPr="002D7ADA" w:rsidRDefault="00017D96" w:rsidP="00B27C8B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639" w:type="pct"/>
          </w:tcPr>
          <w:p w14:paraId="39693A6B" w14:textId="10A76462" w:rsidR="00017D96" w:rsidRPr="008D5B33" w:rsidRDefault="00017D96" w:rsidP="00B27C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</w:t>
            </w:r>
            <w:r w:rsidRPr="008D5B33">
              <w:rPr>
                <w:bCs/>
              </w:rPr>
              <w:t xml:space="preserve"> «</w:t>
            </w:r>
            <w:r w:rsidR="00032614">
              <w:rPr>
                <w:bCs/>
              </w:rPr>
              <w:t>_____________________</w:t>
            </w:r>
            <w:r w:rsidRPr="008D5B33">
              <w:rPr>
                <w:bCs/>
              </w:rPr>
              <w:t>»</w:t>
            </w:r>
          </w:p>
        </w:tc>
      </w:tr>
      <w:tr w:rsidR="00017D96" w:rsidRPr="00FB6934" w14:paraId="5C9BCD66" w14:textId="77777777" w:rsidTr="00B27C8B">
        <w:trPr>
          <w:trHeight w:val="1113"/>
        </w:trPr>
        <w:tc>
          <w:tcPr>
            <w:tcW w:w="1594" w:type="pct"/>
          </w:tcPr>
          <w:p w14:paraId="47973C4E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  <w:r w:rsidRPr="00FB6934">
              <w:t>Адрес:</w:t>
            </w:r>
            <w:r>
              <w:t xml:space="preserve"> </w:t>
            </w:r>
            <w:r w:rsidRPr="00B36407">
              <w:t xml:space="preserve">614015, </w:t>
            </w:r>
            <w:r>
              <w:t>Российская Федерация, город Пермь</w:t>
            </w:r>
            <w:r w:rsidRPr="00B36407">
              <w:t>, улица Петропавловская, дом 56</w:t>
            </w:r>
          </w:p>
          <w:p w14:paraId="0FF16636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</w:p>
        </w:tc>
        <w:tc>
          <w:tcPr>
            <w:tcW w:w="1767" w:type="pct"/>
          </w:tcPr>
          <w:p w14:paraId="3AEAF258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  <w:r w:rsidRPr="00FB6934">
              <w:t xml:space="preserve">Адрес: </w:t>
            </w:r>
            <w:r w:rsidRPr="00B36407">
              <w:t xml:space="preserve">614000, </w:t>
            </w:r>
            <w:r>
              <w:t>Российская Федерация, город Пермь</w:t>
            </w:r>
            <w:r w:rsidRPr="00B36407">
              <w:t>, улица Куйбышева, дом 10, 2 этаж, офис 30</w:t>
            </w:r>
          </w:p>
          <w:p w14:paraId="625FF3CE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</w:p>
        </w:tc>
        <w:tc>
          <w:tcPr>
            <w:tcW w:w="1639" w:type="pct"/>
          </w:tcPr>
          <w:p w14:paraId="16191DE0" w14:textId="57E08417" w:rsidR="00017D96" w:rsidRPr="00FB6934" w:rsidRDefault="00017D96" w:rsidP="00B27C8B">
            <w:pPr>
              <w:autoSpaceDE w:val="0"/>
              <w:autoSpaceDN w:val="0"/>
              <w:adjustRightInd w:val="0"/>
            </w:pPr>
            <w:r w:rsidRPr="00FB6934">
              <w:t xml:space="preserve">Адрес: </w:t>
            </w:r>
            <w:r w:rsidR="00032614">
              <w:t>____________</w:t>
            </w:r>
            <w:r>
              <w:t xml:space="preserve">, Российская Федерация, МО Пермский, </w:t>
            </w:r>
            <w:r w:rsidR="00032614">
              <w:t>______________</w:t>
            </w:r>
          </w:p>
        </w:tc>
      </w:tr>
      <w:tr w:rsidR="00017D96" w:rsidRPr="00FB6934" w14:paraId="5BD50776" w14:textId="77777777" w:rsidTr="00B27C8B">
        <w:trPr>
          <w:trHeight w:val="216"/>
        </w:trPr>
        <w:tc>
          <w:tcPr>
            <w:tcW w:w="1594" w:type="pct"/>
          </w:tcPr>
          <w:p w14:paraId="6023B6A4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  <w:r w:rsidRPr="00FB6934">
              <w:t xml:space="preserve">ИНН: </w:t>
            </w:r>
            <w:r w:rsidRPr="00B36407">
              <w:t>5902293467</w:t>
            </w:r>
          </w:p>
        </w:tc>
        <w:tc>
          <w:tcPr>
            <w:tcW w:w="1767" w:type="pct"/>
          </w:tcPr>
          <w:p w14:paraId="5522A3B1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  <w:r w:rsidRPr="00FB6934">
              <w:t xml:space="preserve">ИНН: </w:t>
            </w:r>
            <w:r w:rsidRPr="00B36407">
              <w:t>5902061554</w:t>
            </w:r>
          </w:p>
        </w:tc>
        <w:tc>
          <w:tcPr>
            <w:tcW w:w="1639" w:type="pct"/>
          </w:tcPr>
          <w:p w14:paraId="2CEEAFA5" w14:textId="0255E86A" w:rsidR="00017D96" w:rsidRPr="00FB6934" w:rsidRDefault="00017D96" w:rsidP="00B27C8B">
            <w:pPr>
              <w:autoSpaceDE w:val="0"/>
              <w:autoSpaceDN w:val="0"/>
              <w:adjustRightInd w:val="0"/>
            </w:pPr>
            <w:r w:rsidRPr="00FB6934">
              <w:t xml:space="preserve">ИНН: </w:t>
            </w:r>
            <w:r w:rsidR="00032614">
              <w:t>_____________</w:t>
            </w:r>
          </w:p>
        </w:tc>
      </w:tr>
      <w:tr w:rsidR="00017D96" w:rsidRPr="00FB6934" w14:paraId="612C9136" w14:textId="77777777" w:rsidTr="00B27C8B">
        <w:trPr>
          <w:trHeight w:val="448"/>
        </w:trPr>
        <w:tc>
          <w:tcPr>
            <w:tcW w:w="1594" w:type="pct"/>
          </w:tcPr>
          <w:p w14:paraId="168C0E64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  <w:r w:rsidRPr="00FB6934">
              <w:t xml:space="preserve">ОГРН: </w:t>
            </w:r>
            <w:r w:rsidRPr="00B36407">
              <w:t>1075902000085</w:t>
            </w:r>
          </w:p>
          <w:p w14:paraId="1610C19C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</w:p>
          <w:p w14:paraId="1BE048C1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</w:p>
        </w:tc>
        <w:tc>
          <w:tcPr>
            <w:tcW w:w="1767" w:type="pct"/>
          </w:tcPr>
          <w:p w14:paraId="0653C7BE" w14:textId="77777777" w:rsidR="00017D96" w:rsidRPr="00FB6934" w:rsidRDefault="00017D96" w:rsidP="00B27C8B">
            <w:pPr>
              <w:autoSpaceDE w:val="0"/>
              <w:autoSpaceDN w:val="0"/>
              <w:adjustRightInd w:val="0"/>
            </w:pPr>
            <w:r w:rsidRPr="00FB6934">
              <w:t xml:space="preserve">ОГРН: </w:t>
            </w:r>
            <w:r w:rsidRPr="00B36407">
              <w:t>1215900016529</w:t>
            </w:r>
          </w:p>
        </w:tc>
        <w:tc>
          <w:tcPr>
            <w:tcW w:w="1639" w:type="pct"/>
          </w:tcPr>
          <w:p w14:paraId="57227D44" w14:textId="415E37FB" w:rsidR="00017D96" w:rsidRPr="00FB6934" w:rsidRDefault="00017D96" w:rsidP="00B27C8B">
            <w:pPr>
              <w:autoSpaceDE w:val="0"/>
              <w:autoSpaceDN w:val="0"/>
              <w:adjustRightInd w:val="0"/>
            </w:pPr>
            <w:r w:rsidRPr="00FB6934">
              <w:t>ОГРН:</w:t>
            </w:r>
            <w:r>
              <w:t xml:space="preserve"> </w:t>
            </w:r>
            <w:r w:rsidR="00032614">
              <w:t>______________</w:t>
            </w:r>
          </w:p>
        </w:tc>
      </w:tr>
      <w:tr w:rsidR="00017D96" w:rsidRPr="00DE00B0" w14:paraId="2EFD0A5C" w14:textId="77777777" w:rsidTr="00B27C8B">
        <w:trPr>
          <w:trHeight w:val="603"/>
        </w:trPr>
        <w:tc>
          <w:tcPr>
            <w:tcW w:w="1594" w:type="pct"/>
          </w:tcPr>
          <w:p w14:paraId="05CBB9F5" w14:textId="77777777" w:rsidR="00017D96" w:rsidRPr="00FB6934" w:rsidRDefault="00017D96" w:rsidP="00B27C8B">
            <w:pPr>
              <w:pStyle w:val="31"/>
              <w:ind w:left="0"/>
              <w:rPr>
                <w:sz w:val="24"/>
                <w:szCs w:val="24"/>
              </w:rPr>
            </w:pPr>
            <w:r w:rsidRPr="00FB6934">
              <w:rPr>
                <w:sz w:val="24"/>
                <w:szCs w:val="24"/>
              </w:rPr>
              <w:t>___________ /</w:t>
            </w:r>
            <w:r>
              <w:rPr>
                <w:sz w:val="24"/>
                <w:szCs w:val="24"/>
              </w:rPr>
              <w:t>А.В. Чибисов</w:t>
            </w:r>
            <w:r w:rsidRPr="00FB6934">
              <w:rPr>
                <w:sz w:val="24"/>
                <w:szCs w:val="24"/>
              </w:rPr>
              <w:t>/</w:t>
            </w:r>
          </w:p>
          <w:p w14:paraId="73A9B0B6" w14:textId="77777777" w:rsidR="00017D96" w:rsidRPr="00FB6934" w:rsidRDefault="00017D96" w:rsidP="00B27C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693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767" w:type="pct"/>
          </w:tcPr>
          <w:p w14:paraId="4FED259C" w14:textId="77777777" w:rsidR="00017D96" w:rsidRPr="00FB6934" w:rsidRDefault="00017D96" w:rsidP="00B27C8B">
            <w:pPr>
              <w:pStyle w:val="31"/>
              <w:ind w:left="0"/>
              <w:rPr>
                <w:sz w:val="24"/>
                <w:szCs w:val="24"/>
              </w:rPr>
            </w:pPr>
            <w:r w:rsidRPr="00FB6934">
              <w:rPr>
                <w:sz w:val="24"/>
                <w:szCs w:val="24"/>
              </w:rPr>
              <w:t>___________ /</w:t>
            </w:r>
            <w:r>
              <w:rPr>
                <w:sz w:val="24"/>
                <w:szCs w:val="24"/>
              </w:rPr>
              <w:t xml:space="preserve">И.Г. </w:t>
            </w:r>
            <w:proofErr w:type="spellStart"/>
            <w:r>
              <w:rPr>
                <w:sz w:val="24"/>
                <w:szCs w:val="24"/>
              </w:rPr>
              <w:t>Шулькин</w:t>
            </w:r>
            <w:proofErr w:type="spellEnd"/>
            <w:r w:rsidRPr="00FB6934">
              <w:rPr>
                <w:sz w:val="24"/>
                <w:szCs w:val="24"/>
              </w:rPr>
              <w:t>/</w:t>
            </w:r>
          </w:p>
          <w:p w14:paraId="57C8B64D" w14:textId="77777777" w:rsidR="00017D96" w:rsidRPr="00FB6934" w:rsidRDefault="00017D96" w:rsidP="00B27C8B">
            <w:pPr>
              <w:pStyle w:val="a3"/>
              <w:rPr>
                <w:rFonts w:eastAsia="Times New Roman"/>
              </w:rPr>
            </w:pPr>
            <w:r w:rsidRPr="00FB6934">
              <w:rPr>
                <w:rFonts w:eastAsia="Times New Roman"/>
              </w:rPr>
              <w:t>М.П.</w:t>
            </w:r>
          </w:p>
        </w:tc>
        <w:tc>
          <w:tcPr>
            <w:tcW w:w="1639" w:type="pct"/>
          </w:tcPr>
          <w:p w14:paraId="4A067FA3" w14:textId="5877300C" w:rsidR="00017D96" w:rsidRPr="00FB6934" w:rsidRDefault="00017D96" w:rsidP="00B27C8B">
            <w:pPr>
              <w:pStyle w:val="31"/>
              <w:ind w:left="0"/>
              <w:rPr>
                <w:sz w:val="24"/>
                <w:szCs w:val="24"/>
              </w:rPr>
            </w:pPr>
            <w:r w:rsidRPr="00FB6934">
              <w:rPr>
                <w:sz w:val="24"/>
                <w:szCs w:val="24"/>
              </w:rPr>
              <w:t>___________ /</w:t>
            </w:r>
            <w:r w:rsidR="00032614">
              <w:rPr>
                <w:sz w:val="24"/>
                <w:szCs w:val="24"/>
              </w:rPr>
              <w:t>________________________</w:t>
            </w:r>
            <w:r w:rsidRPr="00FB6934">
              <w:rPr>
                <w:sz w:val="24"/>
                <w:szCs w:val="24"/>
              </w:rPr>
              <w:t>/</w:t>
            </w:r>
          </w:p>
          <w:p w14:paraId="765B7DFB" w14:textId="77777777" w:rsidR="00017D96" w:rsidRPr="00611286" w:rsidRDefault="00017D96" w:rsidP="00B27C8B">
            <w:pPr>
              <w:autoSpaceDE w:val="0"/>
              <w:autoSpaceDN w:val="0"/>
              <w:adjustRightInd w:val="0"/>
            </w:pPr>
            <w:r w:rsidRPr="00FB6934">
              <w:t>М.П.</w:t>
            </w:r>
          </w:p>
        </w:tc>
      </w:tr>
    </w:tbl>
    <w:p w14:paraId="3C832EC8" w14:textId="77777777" w:rsidR="00017D96" w:rsidRDefault="00017D96" w:rsidP="00017D96"/>
    <w:p w14:paraId="0FA693D0" w14:textId="77777777" w:rsidR="00017D96" w:rsidRPr="00BC2416" w:rsidRDefault="00017D96" w:rsidP="00017D96"/>
    <w:p w14:paraId="04814E49" w14:textId="77777777" w:rsidR="00017D96" w:rsidRDefault="00017D96" w:rsidP="00017D96"/>
    <w:p w14:paraId="0181079C" w14:textId="77777777" w:rsidR="002B1256" w:rsidRDefault="002B1256"/>
    <w:sectPr w:rsidR="002B1256" w:rsidSect="0041769D">
      <w:headerReference w:type="even" r:id="rId8"/>
      <w:headerReference w:type="default" r:id="rId9"/>
      <w:pgSz w:w="11906" w:h="16838" w:code="9"/>
      <w:pgMar w:top="1134" w:right="567" w:bottom="1134" w:left="1418" w:header="51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ED30" w14:textId="77777777" w:rsidR="00D35CBF" w:rsidRDefault="00D35CBF">
      <w:r>
        <w:separator/>
      </w:r>
    </w:p>
  </w:endnote>
  <w:endnote w:type="continuationSeparator" w:id="0">
    <w:p w14:paraId="226432D1" w14:textId="77777777" w:rsidR="00D35CBF" w:rsidRDefault="00D3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611C" w14:textId="77777777" w:rsidR="00D35CBF" w:rsidRDefault="00D35CBF">
      <w:r>
        <w:separator/>
      </w:r>
    </w:p>
  </w:footnote>
  <w:footnote w:type="continuationSeparator" w:id="0">
    <w:p w14:paraId="0957F484" w14:textId="77777777" w:rsidR="00D35CBF" w:rsidRDefault="00D3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F114" w14:textId="77777777" w:rsidR="00D35CBF" w:rsidRDefault="00032614" w:rsidP="00570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C16CB3" w14:textId="77777777" w:rsidR="00D35CBF" w:rsidRDefault="00D35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ED52" w14:textId="77777777" w:rsidR="00D35CBF" w:rsidRDefault="00032614" w:rsidP="00570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77C4DDD" w14:textId="77777777" w:rsidR="00D35CBF" w:rsidRDefault="00D35CBF" w:rsidP="005F44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0CB6"/>
    <w:multiLevelType w:val="multilevel"/>
    <w:tmpl w:val="F00EFD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 w16cid:durableId="5905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6"/>
    <w:rsid w:val="00017D96"/>
    <w:rsid w:val="00032614"/>
    <w:rsid w:val="002B1256"/>
    <w:rsid w:val="003E00AB"/>
    <w:rsid w:val="00A02D53"/>
    <w:rsid w:val="00D17359"/>
    <w:rsid w:val="00D35CBF"/>
    <w:rsid w:val="00D87951"/>
    <w:rsid w:val="00D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B97"/>
  <w15:chartTrackingRefBased/>
  <w15:docId w15:val="{D74F2CFB-C819-46D5-9BA2-88DA587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017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rsid w:val="00017D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017D96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rsid w:val="00017D96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017D9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Абзац списка1"/>
    <w:basedOn w:val="a"/>
    <w:rsid w:val="00017D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017D9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6C910897C9386518E1475BD6DEA4AD987497B009EEF3A0F789ACEFFA702611107D99CF235604y8F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Родыгин Дмитрий</dc:creator>
  <cp:keywords/>
  <dc:description/>
  <cp:lastModifiedBy>Родыгин Дмитрий</cp:lastModifiedBy>
  <cp:revision>2</cp:revision>
  <dcterms:created xsi:type="dcterms:W3CDTF">2023-07-06T12:53:00Z</dcterms:created>
  <dcterms:modified xsi:type="dcterms:W3CDTF">2024-04-02T06:15:00Z</dcterms:modified>
</cp:coreProperties>
</file>